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01" w:rsidRDefault="00854101"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p>
    <w:p w:rsidR="00854101" w:rsidRPr="00047E39" w:rsidRDefault="00854101" w:rsidP="00854101">
      <w:pPr>
        <w:pStyle w:val="NoSpacing"/>
        <w:tabs>
          <w:tab w:val="left" w:pos="360"/>
          <w:tab w:val="left" w:pos="720"/>
          <w:tab w:val="left" w:pos="1080"/>
          <w:tab w:val="left" w:pos="1440"/>
        </w:tabs>
        <w:ind w:hanging="720"/>
        <w:jc w:val="center"/>
        <w:rPr>
          <w:rFonts w:ascii="Arial" w:hAnsi="Arial" w:cs="Arial"/>
        </w:rPr>
      </w:pPr>
      <w:r w:rsidRPr="00047E39">
        <w:rPr>
          <w:rFonts w:ascii="Arial" w:hAnsi="Arial" w:cs="Arial"/>
        </w:rPr>
        <w:t xml:space="preserve">Society for Research in Psychopathology </w:t>
      </w:r>
    </w:p>
    <w:p w:rsidR="00854101" w:rsidRPr="00047E39" w:rsidRDefault="00854101" w:rsidP="00854101">
      <w:pPr>
        <w:pStyle w:val="NoSpacing"/>
        <w:tabs>
          <w:tab w:val="left" w:pos="360"/>
          <w:tab w:val="left" w:pos="720"/>
          <w:tab w:val="left" w:pos="1080"/>
          <w:tab w:val="left" w:pos="1440"/>
        </w:tabs>
        <w:ind w:hanging="720"/>
        <w:jc w:val="center"/>
        <w:rPr>
          <w:rFonts w:ascii="Arial" w:hAnsi="Arial" w:cs="Arial"/>
        </w:rPr>
      </w:pPr>
      <w:r w:rsidRPr="00047E39">
        <w:rPr>
          <w:rFonts w:ascii="Arial" w:hAnsi="Arial" w:cs="Arial"/>
        </w:rPr>
        <w:t>Oakland, CA, September 19</w:t>
      </w:r>
      <w:r w:rsidRPr="00047E39">
        <w:rPr>
          <w:rFonts w:ascii="Arial" w:hAnsi="Arial" w:cs="Arial"/>
          <w:vertAlign w:val="superscript"/>
        </w:rPr>
        <w:t>th</w:t>
      </w:r>
      <w:r w:rsidRPr="00047E39">
        <w:rPr>
          <w:rFonts w:ascii="Arial" w:hAnsi="Arial" w:cs="Arial"/>
        </w:rPr>
        <w:t xml:space="preserve"> – 22</w:t>
      </w:r>
      <w:r w:rsidRPr="00047E39">
        <w:rPr>
          <w:rFonts w:ascii="Arial" w:hAnsi="Arial" w:cs="Arial"/>
          <w:vertAlign w:val="superscript"/>
        </w:rPr>
        <w:t>nd</w:t>
      </w:r>
      <w:r w:rsidRPr="00047E39">
        <w:rPr>
          <w:rFonts w:ascii="Arial" w:hAnsi="Arial" w:cs="Arial"/>
        </w:rPr>
        <w:t>, 2013</w:t>
      </w:r>
    </w:p>
    <w:p w:rsidR="00854101" w:rsidRDefault="00854101"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p>
    <w:p w:rsidR="00576B00" w:rsidRPr="00FF0146" w:rsidRDefault="007D3E7B"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r w:rsidRPr="00FF0146">
        <w:rPr>
          <w:rFonts w:ascii="Arial" w:hAnsi="Arial" w:cs="Arial"/>
          <w:b/>
        </w:rPr>
        <w:t>Executive Board Meeting I</w:t>
      </w:r>
    </w:p>
    <w:p w:rsidR="00902EF5" w:rsidRPr="00FF0146" w:rsidRDefault="00576B0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r w:rsidRPr="00FF0146">
        <w:rPr>
          <w:rFonts w:ascii="Arial" w:hAnsi="Arial" w:cs="Arial"/>
          <w:b/>
        </w:rPr>
        <w:t xml:space="preserve">Thursday, </w:t>
      </w:r>
      <w:r w:rsidR="00C5392D" w:rsidRPr="00FF0146">
        <w:rPr>
          <w:rFonts w:ascii="Arial" w:hAnsi="Arial" w:cs="Arial"/>
          <w:b/>
        </w:rPr>
        <w:t>9/19/13</w:t>
      </w:r>
      <w:r w:rsidRPr="00FF0146">
        <w:rPr>
          <w:rFonts w:ascii="Arial" w:hAnsi="Arial" w:cs="Arial"/>
          <w:b/>
        </w:rPr>
        <w:t>, 5:00-7:30</w:t>
      </w:r>
    </w:p>
    <w:p w:rsidR="00902EF5" w:rsidRPr="00FF0146" w:rsidRDefault="00902EF5"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471E19" w:rsidRPr="00FF0146" w:rsidRDefault="00EF4D92" w:rsidP="00CD66A0">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jc w:val="center"/>
        <w:outlineLvl w:val="0"/>
        <w:rPr>
          <w:rFonts w:ascii="Arial" w:hAnsi="Arial" w:cs="Arial"/>
          <w:b/>
        </w:rPr>
      </w:pPr>
      <w:r w:rsidRPr="00FF0146">
        <w:rPr>
          <w:rFonts w:ascii="Arial" w:hAnsi="Arial" w:cs="Arial"/>
          <w:b/>
        </w:rPr>
        <w:t>Minutes</w:t>
      </w:r>
    </w:p>
    <w:p w:rsidR="00DC05A9" w:rsidRPr="00FF0146" w:rsidRDefault="00DC05A9" w:rsidP="00CD66A0">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jc w:val="center"/>
        <w:outlineLvl w:val="0"/>
        <w:rPr>
          <w:rFonts w:ascii="Arial" w:hAnsi="Arial" w:cs="Arial"/>
          <w:b/>
        </w:rPr>
      </w:pPr>
    </w:p>
    <w:p w:rsidR="00CA180A" w:rsidRDefault="006B2EE6" w:rsidP="00DC05A9">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i/>
        </w:rPr>
        <w:t>Executive Board Voting Members</w:t>
      </w:r>
      <w:r w:rsidR="00030EFB" w:rsidRPr="00FF0146">
        <w:rPr>
          <w:rFonts w:ascii="Arial" w:hAnsi="Arial" w:cs="Arial"/>
          <w:i/>
        </w:rPr>
        <w:t xml:space="preserve"> in Attendance</w:t>
      </w:r>
      <w:r w:rsidR="00BC5B99">
        <w:rPr>
          <w:rFonts w:ascii="Arial" w:hAnsi="Arial" w:cs="Arial"/>
        </w:rPr>
        <w:t xml:space="preserve">: </w:t>
      </w:r>
      <w:r w:rsidR="00FF0146">
        <w:rPr>
          <w:rFonts w:ascii="Arial" w:hAnsi="Arial" w:cs="Arial"/>
        </w:rPr>
        <w:t>P</w:t>
      </w:r>
      <w:r w:rsidR="00CA180A" w:rsidRPr="00FF0146">
        <w:rPr>
          <w:rFonts w:ascii="Arial" w:hAnsi="Arial" w:cs="Arial"/>
        </w:rPr>
        <w:t xml:space="preserve">resident </w:t>
      </w:r>
      <w:r w:rsidR="005A6B7A" w:rsidRPr="00FF0146">
        <w:rPr>
          <w:rFonts w:ascii="Arial" w:hAnsi="Arial" w:cs="Arial"/>
        </w:rPr>
        <w:t xml:space="preserve">Deanna </w:t>
      </w:r>
      <w:proofErr w:type="spellStart"/>
      <w:r w:rsidR="005A6B7A" w:rsidRPr="00FF0146">
        <w:rPr>
          <w:rFonts w:ascii="Arial" w:hAnsi="Arial" w:cs="Arial"/>
        </w:rPr>
        <w:t>Barch</w:t>
      </w:r>
      <w:proofErr w:type="spellEnd"/>
      <w:r w:rsidR="005A6B7A" w:rsidRPr="00FF0146">
        <w:rPr>
          <w:rFonts w:ascii="Arial" w:hAnsi="Arial" w:cs="Arial"/>
        </w:rPr>
        <w:t xml:space="preserve">, </w:t>
      </w:r>
      <w:r w:rsidR="00CA180A" w:rsidRPr="00FF0146">
        <w:rPr>
          <w:rFonts w:ascii="Arial" w:hAnsi="Arial" w:cs="Arial"/>
        </w:rPr>
        <w:t xml:space="preserve">President-Elect </w:t>
      </w:r>
      <w:r w:rsidR="005A6B7A" w:rsidRPr="00FF0146">
        <w:rPr>
          <w:rFonts w:ascii="Arial" w:hAnsi="Arial" w:cs="Arial"/>
        </w:rPr>
        <w:t xml:space="preserve">Ann </w:t>
      </w:r>
      <w:proofErr w:type="spellStart"/>
      <w:r w:rsidR="005A6B7A" w:rsidRPr="00FF0146">
        <w:rPr>
          <w:rFonts w:ascii="Arial" w:hAnsi="Arial" w:cs="Arial"/>
        </w:rPr>
        <w:t>Kring</w:t>
      </w:r>
      <w:proofErr w:type="spellEnd"/>
      <w:r w:rsidR="008773A4">
        <w:rPr>
          <w:rFonts w:ascii="Arial" w:hAnsi="Arial" w:cs="Arial"/>
        </w:rPr>
        <w:t xml:space="preserve"> (she missed much of meeting dealing with local host issues)</w:t>
      </w:r>
      <w:r w:rsidR="00DC05A9" w:rsidRPr="00FF0146">
        <w:rPr>
          <w:rFonts w:ascii="Arial" w:hAnsi="Arial" w:cs="Arial"/>
        </w:rPr>
        <w:t xml:space="preserve">, </w:t>
      </w:r>
      <w:r w:rsidR="00CA180A" w:rsidRPr="00FF0146">
        <w:rPr>
          <w:rFonts w:ascii="Arial" w:hAnsi="Arial" w:cs="Arial"/>
        </w:rPr>
        <w:t xml:space="preserve">Treasurer </w:t>
      </w:r>
      <w:r w:rsidR="000336D7" w:rsidRPr="00FF0146">
        <w:rPr>
          <w:rFonts w:ascii="Arial" w:hAnsi="Arial" w:cs="Arial"/>
        </w:rPr>
        <w:t xml:space="preserve">Bill </w:t>
      </w:r>
      <w:r w:rsidR="005A6B7A" w:rsidRPr="00FF0146">
        <w:rPr>
          <w:rFonts w:ascii="Arial" w:hAnsi="Arial" w:cs="Arial"/>
        </w:rPr>
        <w:t>H</w:t>
      </w:r>
      <w:r w:rsidR="000336D7" w:rsidRPr="00FF0146">
        <w:rPr>
          <w:rFonts w:ascii="Arial" w:hAnsi="Arial" w:cs="Arial"/>
        </w:rPr>
        <w:t xml:space="preserve">oran, </w:t>
      </w:r>
      <w:r w:rsidR="00CA180A" w:rsidRPr="00FF0146">
        <w:rPr>
          <w:rFonts w:ascii="Arial" w:hAnsi="Arial" w:cs="Arial"/>
        </w:rPr>
        <w:t xml:space="preserve">Secretary </w:t>
      </w:r>
      <w:r w:rsidR="005A6B7A" w:rsidRPr="00FF0146">
        <w:rPr>
          <w:rFonts w:ascii="Arial" w:hAnsi="Arial" w:cs="Arial"/>
        </w:rPr>
        <w:t>Sheri Johnson</w:t>
      </w:r>
    </w:p>
    <w:p w:rsidR="00FF0146" w:rsidRPr="00FF0146" w:rsidRDefault="00FF0146" w:rsidP="00DC05A9">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rsidR="00721625" w:rsidRPr="00FF0146" w:rsidRDefault="00721625" w:rsidP="00DC05A9">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Past President Lee Anna Clark arrived late</w:t>
      </w:r>
      <w:r w:rsidR="00776247">
        <w:rPr>
          <w:rFonts w:ascii="Arial" w:hAnsi="Arial" w:cs="Arial"/>
        </w:rPr>
        <w:t xml:space="preserve"> (flight delays).</w:t>
      </w:r>
    </w:p>
    <w:p w:rsidR="00721625" w:rsidRPr="00FF0146" w:rsidRDefault="00721625" w:rsidP="005A6B7A">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i/>
        </w:rPr>
      </w:pPr>
    </w:p>
    <w:p w:rsidR="00CA180A" w:rsidRDefault="00CA180A" w:rsidP="00CA180A">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sidRPr="00FF0146">
        <w:rPr>
          <w:rFonts w:ascii="Arial" w:hAnsi="Arial" w:cs="Arial"/>
          <w:i/>
        </w:rPr>
        <w:t xml:space="preserve">Executive Board Members at Large: </w:t>
      </w:r>
      <w:r w:rsidRPr="00FF0146">
        <w:rPr>
          <w:rFonts w:ascii="Arial" w:hAnsi="Arial" w:cs="Arial"/>
        </w:rPr>
        <w:t xml:space="preserve">William </w:t>
      </w:r>
      <w:proofErr w:type="spellStart"/>
      <w:r w:rsidRPr="00FF0146">
        <w:rPr>
          <w:rFonts w:ascii="Arial" w:hAnsi="Arial" w:cs="Arial"/>
        </w:rPr>
        <w:t>Hetrick</w:t>
      </w:r>
      <w:proofErr w:type="spellEnd"/>
      <w:r w:rsidRPr="00FF0146">
        <w:rPr>
          <w:rFonts w:ascii="Arial" w:hAnsi="Arial" w:cs="Arial"/>
        </w:rPr>
        <w:t xml:space="preserve">, Diego </w:t>
      </w:r>
      <w:proofErr w:type="spellStart"/>
      <w:r w:rsidRPr="00FF0146">
        <w:rPr>
          <w:rFonts w:ascii="Arial" w:hAnsi="Arial" w:cs="Arial"/>
        </w:rPr>
        <w:t>Pizzagalli</w:t>
      </w:r>
      <w:proofErr w:type="spellEnd"/>
      <w:r w:rsidRPr="00FF0146">
        <w:rPr>
          <w:rFonts w:ascii="Arial" w:hAnsi="Arial" w:cs="Arial"/>
        </w:rPr>
        <w:t xml:space="preserve">, Elizabeth Hayden, Scott </w:t>
      </w:r>
      <w:proofErr w:type="spellStart"/>
      <w:r w:rsidRPr="00FF0146">
        <w:rPr>
          <w:rFonts w:ascii="Arial" w:hAnsi="Arial" w:cs="Arial"/>
        </w:rPr>
        <w:t>Sponheim</w:t>
      </w:r>
      <w:proofErr w:type="spellEnd"/>
    </w:p>
    <w:p w:rsidR="00FF0146" w:rsidRPr="00FF0146" w:rsidRDefault="00FF0146" w:rsidP="00CA180A">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CA180A" w:rsidRPr="00FF0146" w:rsidRDefault="00CA180A" w:rsidP="005A6B7A">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i/>
        </w:rPr>
      </w:pPr>
      <w:r w:rsidRPr="00FF0146">
        <w:rPr>
          <w:rFonts w:ascii="Arial" w:hAnsi="Arial" w:cs="Arial"/>
        </w:rPr>
        <w:t>Steven Silverstein arrived</w:t>
      </w:r>
      <w:r w:rsidR="00721625" w:rsidRPr="00FF0146">
        <w:rPr>
          <w:rFonts w:ascii="Arial" w:hAnsi="Arial" w:cs="Arial"/>
        </w:rPr>
        <w:t xml:space="preserve"> late</w:t>
      </w:r>
      <w:r w:rsidR="00776247">
        <w:rPr>
          <w:rFonts w:ascii="Arial" w:hAnsi="Arial" w:cs="Arial"/>
        </w:rPr>
        <w:t xml:space="preserve"> (flight delays)</w:t>
      </w:r>
      <w:r w:rsidR="00DC05A9" w:rsidRPr="00FF0146">
        <w:rPr>
          <w:rFonts w:ascii="Arial" w:hAnsi="Arial" w:cs="Arial"/>
        </w:rPr>
        <w:t>.</w:t>
      </w:r>
    </w:p>
    <w:p w:rsidR="00721625" w:rsidRPr="00FF0146" w:rsidRDefault="00721625" w:rsidP="005A6B7A">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i/>
        </w:rPr>
      </w:pPr>
    </w:p>
    <w:p w:rsidR="00CA180A" w:rsidRPr="00FF0146" w:rsidRDefault="00CA180A" w:rsidP="005A6B7A">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i/>
        </w:rPr>
      </w:pPr>
      <w:r w:rsidRPr="00FF0146">
        <w:rPr>
          <w:rFonts w:ascii="Arial" w:hAnsi="Arial" w:cs="Arial"/>
          <w:i/>
        </w:rPr>
        <w:t xml:space="preserve">Present as observers: </w:t>
      </w:r>
    </w:p>
    <w:p w:rsidR="00F472B3" w:rsidRPr="00FF0146" w:rsidRDefault="00CA180A" w:rsidP="00DC05A9">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Membership </w:t>
      </w:r>
      <w:r w:rsidR="00FF0146">
        <w:rPr>
          <w:rFonts w:ascii="Arial" w:hAnsi="Arial" w:cs="Arial"/>
        </w:rPr>
        <w:t>C</w:t>
      </w:r>
      <w:r w:rsidRPr="00FF0146">
        <w:rPr>
          <w:rFonts w:ascii="Arial" w:hAnsi="Arial" w:cs="Arial"/>
        </w:rPr>
        <w:t xml:space="preserve">hair </w:t>
      </w:r>
      <w:r w:rsidR="005A6B7A" w:rsidRPr="00FF0146">
        <w:rPr>
          <w:rFonts w:ascii="Arial" w:hAnsi="Arial" w:cs="Arial"/>
        </w:rPr>
        <w:t>Wendy Heller,</w:t>
      </w:r>
      <w:r w:rsidRPr="00FF0146">
        <w:rPr>
          <w:rFonts w:ascii="Arial" w:hAnsi="Arial" w:cs="Arial"/>
        </w:rPr>
        <w:t xml:space="preserve"> Financial </w:t>
      </w:r>
      <w:r w:rsidR="00DC05A9" w:rsidRPr="00FF0146">
        <w:rPr>
          <w:rFonts w:ascii="Arial" w:hAnsi="Arial" w:cs="Arial"/>
        </w:rPr>
        <w:t>I</w:t>
      </w:r>
      <w:r w:rsidRPr="00FF0146">
        <w:rPr>
          <w:rFonts w:ascii="Arial" w:hAnsi="Arial" w:cs="Arial"/>
        </w:rPr>
        <w:t xml:space="preserve">nvestments </w:t>
      </w:r>
      <w:r w:rsidR="00DC05A9" w:rsidRPr="00FF0146">
        <w:rPr>
          <w:rFonts w:ascii="Arial" w:hAnsi="Arial" w:cs="Arial"/>
        </w:rPr>
        <w:t>A</w:t>
      </w:r>
      <w:r w:rsidRPr="00FF0146">
        <w:rPr>
          <w:rFonts w:ascii="Arial" w:hAnsi="Arial" w:cs="Arial"/>
        </w:rPr>
        <w:t>dvisor</w:t>
      </w:r>
      <w:r w:rsidR="005A6B7A" w:rsidRPr="00FF0146">
        <w:rPr>
          <w:rFonts w:ascii="Arial" w:hAnsi="Arial" w:cs="Arial"/>
        </w:rPr>
        <w:t xml:space="preserve"> Marty Harrow, </w:t>
      </w:r>
      <w:r w:rsidR="00DC05A9" w:rsidRPr="00FF0146">
        <w:rPr>
          <w:rFonts w:ascii="Arial" w:hAnsi="Arial" w:cs="Arial"/>
        </w:rPr>
        <w:t xml:space="preserve">Website Development and </w:t>
      </w:r>
      <w:r w:rsidRPr="00FF0146">
        <w:rPr>
          <w:rFonts w:ascii="Arial" w:hAnsi="Arial" w:cs="Arial"/>
        </w:rPr>
        <w:t xml:space="preserve">Oversight Chair </w:t>
      </w:r>
      <w:r w:rsidR="005A6B7A" w:rsidRPr="00FF0146">
        <w:rPr>
          <w:rFonts w:ascii="Arial" w:hAnsi="Arial" w:cs="Arial"/>
        </w:rPr>
        <w:t xml:space="preserve">Shaun </w:t>
      </w:r>
      <w:proofErr w:type="spellStart"/>
      <w:r w:rsidR="005A6B7A" w:rsidRPr="00FF0146">
        <w:rPr>
          <w:rFonts w:ascii="Arial" w:hAnsi="Arial" w:cs="Arial"/>
        </w:rPr>
        <w:t>Eack</w:t>
      </w:r>
      <w:proofErr w:type="spellEnd"/>
      <w:r w:rsidRPr="00FF0146">
        <w:rPr>
          <w:rFonts w:ascii="Arial" w:hAnsi="Arial" w:cs="Arial"/>
        </w:rPr>
        <w:t xml:space="preserve">, Program Chair </w:t>
      </w:r>
      <w:r w:rsidR="00CD66A0" w:rsidRPr="00FF0146">
        <w:rPr>
          <w:rFonts w:ascii="Arial" w:hAnsi="Arial" w:cs="Arial"/>
        </w:rPr>
        <w:t>A</w:t>
      </w:r>
      <w:r w:rsidR="00C8553C" w:rsidRPr="00FF0146">
        <w:rPr>
          <w:rFonts w:ascii="Arial" w:hAnsi="Arial" w:cs="Arial"/>
        </w:rPr>
        <w:t xml:space="preserve">lex </w:t>
      </w:r>
      <w:r w:rsidR="00CD66A0" w:rsidRPr="00FF0146">
        <w:rPr>
          <w:rFonts w:ascii="Arial" w:hAnsi="Arial" w:cs="Arial"/>
        </w:rPr>
        <w:t>B</w:t>
      </w:r>
      <w:r w:rsidR="005A6B7A" w:rsidRPr="00FF0146">
        <w:rPr>
          <w:rFonts w:ascii="Arial" w:hAnsi="Arial" w:cs="Arial"/>
        </w:rPr>
        <w:t>urt,</w:t>
      </w:r>
      <w:r w:rsidRPr="00FF0146">
        <w:rPr>
          <w:rFonts w:ascii="Arial" w:hAnsi="Arial" w:cs="Arial"/>
        </w:rPr>
        <w:t xml:space="preserve"> FABBS </w:t>
      </w:r>
      <w:r w:rsidR="00FF0146">
        <w:rPr>
          <w:rFonts w:ascii="Arial" w:hAnsi="Arial" w:cs="Arial"/>
        </w:rPr>
        <w:t>R</w:t>
      </w:r>
      <w:r w:rsidRPr="00FF0146">
        <w:rPr>
          <w:rFonts w:ascii="Arial" w:hAnsi="Arial" w:cs="Arial"/>
        </w:rPr>
        <w:t>epresentative</w:t>
      </w:r>
      <w:r w:rsidR="005A6B7A" w:rsidRPr="00FF0146">
        <w:rPr>
          <w:rFonts w:ascii="Arial" w:hAnsi="Arial" w:cs="Arial"/>
        </w:rPr>
        <w:t xml:space="preserve"> Greg Strauss, </w:t>
      </w:r>
      <w:r w:rsidRPr="00FF0146">
        <w:rPr>
          <w:rFonts w:ascii="Arial" w:hAnsi="Arial" w:cs="Arial"/>
        </w:rPr>
        <w:t xml:space="preserve">Publications Committee Co-chair </w:t>
      </w:r>
      <w:r w:rsidR="005A6B7A" w:rsidRPr="00FF0146">
        <w:rPr>
          <w:rFonts w:ascii="Arial" w:hAnsi="Arial" w:cs="Arial"/>
        </w:rPr>
        <w:t>Vijay Mittal</w:t>
      </w:r>
    </w:p>
    <w:p w:rsidR="00CC6F56" w:rsidRPr="00FF0146" w:rsidRDefault="00CC6F56"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5D98" w:rsidRPr="00FF0146" w:rsidRDefault="00275D98"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rPr>
      </w:pPr>
      <w:r w:rsidRPr="00FF0146">
        <w:rPr>
          <w:rFonts w:ascii="Arial" w:hAnsi="Arial" w:cs="Arial"/>
          <w:b/>
          <w:i/>
        </w:rPr>
        <w:t>Updates</w:t>
      </w:r>
      <w:r w:rsidR="009A1443" w:rsidRPr="00FF0146">
        <w:rPr>
          <w:rFonts w:ascii="Arial" w:hAnsi="Arial" w:cs="Arial"/>
          <w:b/>
          <w:i/>
        </w:rPr>
        <w:t>/ Reports</w:t>
      </w:r>
    </w:p>
    <w:p w:rsidR="00275D98" w:rsidRPr="00FF0146" w:rsidRDefault="00275D98"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DC05A9"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r w:rsidRPr="00FF0146">
        <w:rPr>
          <w:rFonts w:ascii="Arial" w:hAnsi="Arial" w:cs="Arial"/>
          <w:b/>
        </w:rPr>
        <w:t xml:space="preserve">1) </w:t>
      </w:r>
      <w:r w:rsidR="00DC05A9" w:rsidRPr="00FF0146">
        <w:rPr>
          <w:rFonts w:ascii="Arial" w:hAnsi="Arial" w:cs="Arial"/>
          <w:b/>
        </w:rPr>
        <w:t xml:space="preserve">Opening comments (Deanna </w:t>
      </w:r>
      <w:proofErr w:type="spellStart"/>
      <w:r w:rsidR="00DC05A9" w:rsidRPr="00FF0146">
        <w:rPr>
          <w:rFonts w:ascii="Arial" w:hAnsi="Arial" w:cs="Arial"/>
          <w:b/>
        </w:rPr>
        <w:t>Barch</w:t>
      </w:r>
      <w:proofErr w:type="spellEnd"/>
      <w:r w:rsidR="00DC05A9" w:rsidRPr="00FF0146">
        <w:rPr>
          <w:rFonts w:ascii="Arial" w:hAnsi="Arial" w:cs="Arial"/>
          <w:b/>
        </w:rPr>
        <w:t>)</w:t>
      </w:r>
    </w:p>
    <w:p w:rsidR="00FF0146" w:rsidRDefault="00FF0146"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1D47FB" w:rsidRPr="00FF0146" w:rsidRDefault="00A86B03"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i/>
        </w:rPr>
      </w:pPr>
      <w:r w:rsidRPr="00FF0146">
        <w:rPr>
          <w:rFonts w:ascii="Arial" w:hAnsi="Arial" w:cs="Arial"/>
        </w:rPr>
        <w:t>Welcome</w:t>
      </w:r>
      <w:r w:rsidR="00D71CC1" w:rsidRPr="00FF0146">
        <w:rPr>
          <w:rFonts w:ascii="Arial" w:hAnsi="Arial" w:cs="Arial"/>
        </w:rPr>
        <w:t xml:space="preserve"> to Continuing and Soon-to-Join Executive Board Members</w:t>
      </w:r>
      <w:r w:rsidR="00C5392D" w:rsidRPr="00FF0146">
        <w:rPr>
          <w:rFonts w:ascii="Arial" w:hAnsi="Arial" w:cs="Arial"/>
          <w:i/>
        </w:rPr>
        <w:tab/>
      </w:r>
    </w:p>
    <w:p w:rsidR="00C5392D"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b/>
        </w:rPr>
        <w:tab/>
      </w:r>
      <w:r w:rsidR="00CC6D53" w:rsidRPr="00FF0146">
        <w:rPr>
          <w:rFonts w:ascii="Arial" w:hAnsi="Arial" w:cs="Arial"/>
        </w:rPr>
        <w:t>President-Elect</w:t>
      </w:r>
      <w:r w:rsidR="00706AF4" w:rsidRPr="00FF0146">
        <w:rPr>
          <w:rFonts w:ascii="Arial" w:hAnsi="Arial" w:cs="Arial"/>
        </w:rPr>
        <w:t xml:space="preserve">: David </w:t>
      </w:r>
      <w:proofErr w:type="spellStart"/>
      <w:r w:rsidR="00706AF4" w:rsidRPr="00FF0146">
        <w:rPr>
          <w:rFonts w:ascii="Arial" w:hAnsi="Arial" w:cs="Arial"/>
        </w:rPr>
        <w:t>Miklowitz</w:t>
      </w:r>
      <w:proofErr w:type="spellEnd"/>
    </w:p>
    <w:p w:rsidR="00C5392D"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Secretary:</w:t>
      </w:r>
      <w:r w:rsidR="00F154CA" w:rsidRPr="00FF0146">
        <w:rPr>
          <w:rFonts w:ascii="Arial" w:hAnsi="Arial" w:cs="Arial"/>
        </w:rPr>
        <w:tab/>
      </w:r>
      <w:proofErr w:type="spellStart"/>
      <w:r w:rsidR="00F154CA" w:rsidRPr="00FF0146">
        <w:rPr>
          <w:rFonts w:ascii="Arial" w:hAnsi="Arial" w:cs="Arial"/>
        </w:rPr>
        <w:t>Jutta</w:t>
      </w:r>
      <w:proofErr w:type="spellEnd"/>
      <w:r w:rsidR="00F154CA" w:rsidRPr="00FF0146">
        <w:rPr>
          <w:rFonts w:ascii="Arial" w:hAnsi="Arial" w:cs="Arial"/>
        </w:rPr>
        <w:t xml:space="preserve"> </w:t>
      </w:r>
      <w:proofErr w:type="spellStart"/>
      <w:r w:rsidR="00F154CA" w:rsidRPr="00FF0146">
        <w:rPr>
          <w:rFonts w:ascii="Arial" w:hAnsi="Arial" w:cs="Arial"/>
        </w:rPr>
        <w:t>Joorman</w:t>
      </w:r>
      <w:proofErr w:type="spellEnd"/>
    </w:p>
    <w:p w:rsidR="00F154CA" w:rsidRPr="00FF0146" w:rsidRDefault="00F154CA"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Treasurer:</w:t>
      </w:r>
      <w:r w:rsidRPr="00FF0146">
        <w:rPr>
          <w:rFonts w:ascii="Arial" w:hAnsi="Arial" w:cs="Arial"/>
        </w:rPr>
        <w:tab/>
        <w:t xml:space="preserve">Kate </w:t>
      </w:r>
      <w:proofErr w:type="spellStart"/>
      <w:r w:rsidRPr="00FF0146">
        <w:rPr>
          <w:rFonts w:ascii="Arial" w:hAnsi="Arial" w:cs="Arial"/>
        </w:rPr>
        <w:t>Harkness</w:t>
      </w:r>
      <w:proofErr w:type="spellEnd"/>
    </w:p>
    <w:p w:rsidR="00A86B03" w:rsidRPr="00FF0146" w:rsidRDefault="00F154CA"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FF0146" w:rsidRPr="00FF0146">
        <w:rPr>
          <w:rFonts w:ascii="Arial" w:hAnsi="Arial" w:cs="Arial"/>
        </w:rPr>
        <w:t xml:space="preserve">Executive Board </w:t>
      </w:r>
      <w:r w:rsidR="00D71CC1" w:rsidRPr="00FF0146">
        <w:rPr>
          <w:rFonts w:ascii="Arial" w:hAnsi="Arial" w:cs="Arial"/>
        </w:rPr>
        <w:t>Members-at-Large</w:t>
      </w:r>
      <w:r w:rsidRPr="00FF0146">
        <w:rPr>
          <w:rFonts w:ascii="Arial" w:hAnsi="Arial" w:cs="Arial"/>
        </w:rPr>
        <w:t xml:space="preserve">: Tim </w:t>
      </w:r>
      <w:proofErr w:type="spellStart"/>
      <w:r w:rsidRPr="00FF0146">
        <w:rPr>
          <w:rFonts w:ascii="Arial" w:hAnsi="Arial" w:cs="Arial"/>
        </w:rPr>
        <w:t>Trull</w:t>
      </w:r>
      <w:proofErr w:type="spellEnd"/>
      <w:r w:rsidRPr="00FF0146">
        <w:rPr>
          <w:rFonts w:ascii="Arial" w:hAnsi="Arial" w:cs="Arial"/>
        </w:rPr>
        <w:t xml:space="preserve"> and </w:t>
      </w:r>
      <w:proofErr w:type="spellStart"/>
      <w:r w:rsidRPr="00FF0146">
        <w:rPr>
          <w:rFonts w:ascii="Arial" w:hAnsi="Arial" w:cs="Arial"/>
        </w:rPr>
        <w:t>Sohee</w:t>
      </w:r>
      <w:proofErr w:type="spellEnd"/>
      <w:r w:rsidRPr="00FF0146">
        <w:rPr>
          <w:rFonts w:ascii="Arial" w:hAnsi="Arial" w:cs="Arial"/>
        </w:rPr>
        <w:t xml:space="preserve"> Park</w:t>
      </w:r>
    </w:p>
    <w:p w:rsidR="00FF0146" w:rsidRDefault="00FF0146"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C5392D"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roofErr w:type="gramStart"/>
      <w:r w:rsidRPr="00FF0146">
        <w:rPr>
          <w:rFonts w:ascii="Arial" w:hAnsi="Arial" w:cs="Arial"/>
        </w:rPr>
        <w:t>Any additional Items?</w:t>
      </w:r>
      <w:proofErr w:type="gramEnd"/>
      <w:r w:rsidR="00FC5BF6" w:rsidRPr="00FF0146">
        <w:rPr>
          <w:rFonts w:ascii="Arial" w:hAnsi="Arial" w:cs="Arial"/>
        </w:rPr>
        <w:t xml:space="preserve"> </w:t>
      </w:r>
      <w:proofErr w:type="gramStart"/>
      <w:r w:rsidR="00FC5BF6" w:rsidRPr="00FF0146">
        <w:rPr>
          <w:rFonts w:ascii="Arial" w:hAnsi="Arial" w:cs="Arial"/>
        </w:rPr>
        <w:t>None.</w:t>
      </w:r>
      <w:proofErr w:type="gramEnd"/>
    </w:p>
    <w:p w:rsidR="00DC05A9" w:rsidRPr="00FF0146" w:rsidRDefault="00DC05A9"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CD66A0"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roofErr w:type="gramStart"/>
      <w:r w:rsidRPr="00FF0146">
        <w:rPr>
          <w:rFonts w:ascii="Arial" w:hAnsi="Arial" w:cs="Arial"/>
        </w:rPr>
        <w:t>Approval of agenda</w:t>
      </w:r>
      <w:r w:rsidR="00FC5BF6" w:rsidRPr="00FF0146">
        <w:rPr>
          <w:rFonts w:ascii="Arial" w:hAnsi="Arial" w:cs="Arial"/>
        </w:rPr>
        <w:t>.</w:t>
      </w:r>
      <w:proofErr w:type="gramEnd"/>
      <w:r w:rsidR="00FC5BF6" w:rsidRPr="00FF0146">
        <w:rPr>
          <w:rFonts w:ascii="Arial" w:hAnsi="Arial" w:cs="Arial"/>
        </w:rPr>
        <w:t xml:space="preserve">  </w:t>
      </w:r>
      <w:r w:rsidR="00CD66A0" w:rsidRPr="00FF0146">
        <w:rPr>
          <w:rFonts w:ascii="Arial" w:hAnsi="Arial" w:cs="Arial"/>
        </w:rPr>
        <w:t>By u</w:t>
      </w:r>
      <w:r w:rsidR="00FC5BF6" w:rsidRPr="00FF0146">
        <w:rPr>
          <w:rFonts w:ascii="Arial" w:hAnsi="Arial" w:cs="Arial"/>
        </w:rPr>
        <w:t>n</w:t>
      </w:r>
      <w:r w:rsidR="00CD66A0" w:rsidRPr="00FF0146">
        <w:rPr>
          <w:rFonts w:ascii="Arial" w:hAnsi="Arial" w:cs="Arial"/>
        </w:rPr>
        <w:t>animous vote, the agenda was approved.</w:t>
      </w:r>
    </w:p>
    <w:p w:rsidR="00CD66A0" w:rsidRPr="00FF0146" w:rsidRDefault="00CD66A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CD66A0" w:rsidRPr="00FF0146" w:rsidRDefault="003D071F"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r w:rsidRPr="00FF0146">
        <w:rPr>
          <w:rFonts w:ascii="Arial" w:hAnsi="Arial" w:cs="Arial"/>
          <w:b/>
        </w:rPr>
        <w:t>2)</w:t>
      </w:r>
      <w:r w:rsidRPr="00FF0146">
        <w:rPr>
          <w:rFonts w:ascii="Arial" w:hAnsi="Arial" w:cs="Arial"/>
          <w:b/>
        </w:rPr>
        <w:tab/>
        <w:t xml:space="preserve">Membership Report:  </w:t>
      </w:r>
      <w:r w:rsidRPr="00FF0146">
        <w:rPr>
          <w:rFonts w:ascii="Arial" w:hAnsi="Arial" w:cs="Arial"/>
          <w:b/>
          <w:i/>
        </w:rPr>
        <w:t>Wendy Heller</w:t>
      </w:r>
      <w:r w:rsidRPr="00FF0146">
        <w:rPr>
          <w:rFonts w:ascii="Arial" w:hAnsi="Arial" w:cs="Arial"/>
          <w:b/>
        </w:rPr>
        <w:t xml:space="preserve">  </w:t>
      </w:r>
    </w:p>
    <w:p w:rsidR="00CD66A0" w:rsidRPr="00FF0146" w:rsidRDefault="00CA180A" w:rsidP="003828FB">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The m</w:t>
      </w:r>
      <w:r w:rsidR="00CD66A0" w:rsidRPr="00FF0146">
        <w:rPr>
          <w:rFonts w:ascii="Arial" w:hAnsi="Arial" w:cs="Arial"/>
        </w:rPr>
        <w:t>embership application d</w:t>
      </w:r>
      <w:r w:rsidR="00FC5BF6" w:rsidRPr="00FF0146">
        <w:rPr>
          <w:rFonts w:ascii="Arial" w:hAnsi="Arial" w:cs="Arial"/>
        </w:rPr>
        <w:t>eadline was moved to September 1</w:t>
      </w:r>
      <w:r w:rsidR="00FC5BF6" w:rsidRPr="00FF0146">
        <w:rPr>
          <w:rFonts w:ascii="Arial" w:hAnsi="Arial" w:cs="Arial"/>
          <w:vertAlign w:val="superscript"/>
        </w:rPr>
        <w:t>st</w:t>
      </w:r>
      <w:r w:rsidR="00FC5BF6" w:rsidRPr="00FF0146">
        <w:rPr>
          <w:rFonts w:ascii="Arial" w:hAnsi="Arial" w:cs="Arial"/>
        </w:rPr>
        <w:t xml:space="preserve">, and that worked more smoothly for membership chair.  Only one person requested an extension. </w:t>
      </w:r>
    </w:p>
    <w:p w:rsidR="00CD66A0" w:rsidRPr="00FF0146" w:rsidRDefault="00CD66A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CA180A" w:rsidRPr="00FF0146" w:rsidRDefault="00FC5BF6" w:rsidP="00CA180A">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rPr>
        <w:t>It remains a cumbersome process to gather sponsor letters.</w:t>
      </w:r>
      <w:r w:rsidR="00CA180A" w:rsidRPr="00FF0146">
        <w:rPr>
          <w:rFonts w:ascii="Arial" w:hAnsi="Arial" w:cs="Arial"/>
        </w:rPr>
        <w:t xml:space="preserve"> It is not unusual that applicants ask someone to sponsor them but then fail to monitor whether there is follow-through from the sponsor. Sometimes they forget to tell the sponsor they’re even listing them. This year was really bad; a lot of applicants for Full Membership did not have letters from their sponsors and as of Monday 9/17 there were still 7 pending. </w:t>
      </w:r>
      <w:r w:rsidRPr="00FF0146">
        <w:rPr>
          <w:rFonts w:ascii="Arial" w:hAnsi="Arial" w:cs="Arial"/>
        </w:rPr>
        <w:t xml:space="preserve">  </w:t>
      </w:r>
      <w:r w:rsidR="00CA180A" w:rsidRPr="00FF0146">
        <w:rPr>
          <w:rFonts w:ascii="Arial" w:hAnsi="Arial" w:cs="Arial"/>
        </w:rPr>
        <w:t xml:space="preserve">Longer term, it would be helpful to automate requesting the sponsor letter and monitoring the receipt of the letter. It would be ideal to have an automatic email alert sent to the sponsor that they have been listed by an applicant and need to submit a letter, a way of tracking whether the letter(s) were submitted, and a reminder email that would generate automatically if the letters were not submitted. Shorter term, it would help if the website was clearer on several points: </w:t>
      </w:r>
    </w:p>
    <w:p w:rsidR="00CA180A" w:rsidRPr="00FF0146" w:rsidRDefault="00CA180A" w:rsidP="00CA180A">
      <w:pPr>
        <w:pStyle w:val="NoSpacing"/>
        <w:widowControl w:val="0"/>
        <w:numPr>
          <w:ilvl w:val="1"/>
          <w:numId w:val="8"/>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I</w:t>
      </w:r>
      <w:r w:rsidR="00FC5BF6" w:rsidRPr="00FF0146">
        <w:rPr>
          <w:rFonts w:ascii="Arial" w:hAnsi="Arial" w:cs="Arial"/>
        </w:rPr>
        <w:t>t is the applicants</w:t>
      </w:r>
      <w:r w:rsidR="00CD66A0" w:rsidRPr="00FF0146">
        <w:rPr>
          <w:rFonts w:ascii="Arial" w:hAnsi="Arial" w:cs="Arial"/>
        </w:rPr>
        <w:t>’</w:t>
      </w:r>
      <w:r w:rsidR="00FC5BF6" w:rsidRPr="00FF0146">
        <w:rPr>
          <w:rFonts w:ascii="Arial" w:hAnsi="Arial" w:cs="Arial"/>
        </w:rPr>
        <w:t xml:space="preserve"> responsibility to get in touch with the people they designate as their sponsors. </w:t>
      </w:r>
    </w:p>
    <w:p w:rsidR="00CA180A" w:rsidRPr="00FF0146" w:rsidRDefault="00CA180A" w:rsidP="00CA180A">
      <w:pPr>
        <w:pStyle w:val="NoSpacing"/>
        <w:widowControl w:val="0"/>
        <w:numPr>
          <w:ilvl w:val="1"/>
          <w:numId w:val="8"/>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S</w:t>
      </w:r>
      <w:r w:rsidR="00FC5BF6" w:rsidRPr="00FF0146">
        <w:rPr>
          <w:rFonts w:ascii="Arial" w:hAnsi="Arial" w:cs="Arial"/>
        </w:rPr>
        <w:t>ponsors can send a 1-2 paragraph email of support rather than a formal letter</w:t>
      </w:r>
      <w:r w:rsidRPr="00FF0146">
        <w:rPr>
          <w:rFonts w:ascii="Arial" w:hAnsi="Arial" w:cs="Arial"/>
        </w:rPr>
        <w:t>.</w:t>
      </w:r>
    </w:p>
    <w:p w:rsidR="00CA180A" w:rsidRPr="00FF0146" w:rsidRDefault="00CA180A" w:rsidP="00CA180A">
      <w:pPr>
        <w:pStyle w:val="NoSpacing"/>
        <w:widowControl w:val="0"/>
        <w:numPr>
          <w:ilvl w:val="1"/>
          <w:numId w:val="8"/>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person providing the letter will be described as “endorser” or “sponsor” to make it </w:t>
      </w:r>
      <w:proofErr w:type="gramStart"/>
      <w:r w:rsidRPr="00FF0146">
        <w:rPr>
          <w:rFonts w:ascii="Arial" w:hAnsi="Arial" w:cs="Arial"/>
        </w:rPr>
        <w:t>more clear</w:t>
      </w:r>
      <w:proofErr w:type="gramEnd"/>
      <w:r w:rsidRPr="00FF0146">
        <w:rPr>
          <w:rFonts w:ascii="Arial" w:hAnsi="Arial" w:cs="Arial"/>
        </w:rPr>
        <w:t xml:space="preserve"> that we are requesting only a brief statement of support.</w:t>
      </w:r>
    </w:p>
    <w:p w:rsidR="00CA180A" w:rsidRPr="00FF0146" w:rsidRDefault="00CA180A" w:rsidP="00CA180A">
      <w:pPr>
        <w:pStyle w:val="NoSpacing"/>
        <w:widowControl w:val="0"/>
        <w:numPr>
          <w:ilvl w:val="1"/>
          <w:numId w:val="8"/>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lastRenderedPageBreak/>
        <w:t xml:space="preserve">Sponsors must put the </w:t>
      </w:r>
      <w:r w:rsidR="00FC5BF6" w:rsidRPr="00FF0146">
        <w:rPr>
          <w:rFonts w:ascii="Arial" w:hAnsi="Arial" w:cs="Arial"/>
        </w:rPr>
        <w:t>SRP applicant</w:t>
      </w:r>
      <w:r w:rsidRPr="00FF0146">
        <w:rPr>
          <w:rFonts w:ascii="Arial" w:hAnsi="Arial" w:cs="Arial"/>
        </w:rPr>
        <w:t>’s full formal</w:t>
      </w:r>
      <w:r w:rsidR="00FC5BF6" w:rsidRPr="00FF0146">
        <w:rPr>
          <w:rFonts w:ascii="Arial" w:hAnsi="Arial" w:cs="Arial"/>
        </w:rPr>
        <w:t xml:space="preserve"> </w:t>
      </w:r>
      <w:proofErr w:type="gramStart"/>
      <w:r w:rsidR="00FC5BF6" w:rsidRPr="00FF0146">
        <w:rPr>
          <w:rFonts w:ascii="Arial" w:hAnsi="Arial" w:cs="Arial"/>
        </w:rPr>
        <w:t>name</w:t>
      </w:r>
      <w:r w:rsidRPr="00FF0146">
        <w:rPr>
          <w:rFonts w:ascii="Arial" w:hAnsi="Arial" w:cs="Arial"/>
        </w:rPr>
        <w:t xml:space="preserve">  (</w:t>
      </w:r>
      <w:proofErr w:type="gramEnd"/>
      <w:r w:rsidRPr="00FF0146">
        <w:rPr>
          <w:rFonts w:ascii="Arial" w:hAnsi="Arial" w:cs="Arial"/>
        </w:rPr>
        <w:t>not a nickname)</w:t>
      </w:r>
      <w:r w:rsidR="00FC5BF6" w:rsidRPr="00FF0146">
        <w:rPr>
          <w:rFonts w:ascii="Arial" w:hAnsi="Arial" w:cs="Arial"/>
        </w:rPr>
        <w:t xml:space="preserve"> in the subject line of the email.  </w:t>
      </w:r>
    </w:p>
    <w:p w:rsidR="00CD66A0" w:rsidRPr="00FF0146" w:rsidRDefault="00CD66A0" w:rsidP="00CA180A">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Dr. Heller will provide Dr. </w:t>
      </w:r>
      <w:proofErr w:type="spellStart"/>
      <w:r w:rsidRPr="00FF0146">
        <w:rPr>
          <w:rFonts w:ascii="Arial" w:hAnsi="Arial" w:cs="Arial"/>
        </w:rPr>
        <w:t>Eack</w:t>
      </w:r>
      <w:proofErr w:type="spellEnd"/>
      <w:r w:rsidRPr="00FF0146">
        <w:rPr>
          <w:rFonts w:ascii="Arial" w:hAnsi="Arial" w:cs="Arial"/>
        </w:rPr>
        <w:t xml:space="preserve"> with exact language to update the website. </w:t>
      </w:r>
    </w:p>
    <w:p w:rsidR="00CD66A0" w:rsidRPr="00FF0146" w:rsidRDefault="00CD66A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CD66A0" w:rsidRPr="00FF0146" w:rsidRDefault="00CD66A0" w:rsidP="005A6B7A">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3D071F" w:rsidRPr="00FF0146" w:rsidRDefault="003D071F" w:rsidP="003828FB">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Results of Membership applications</w:t>
      </w:r>
    </w:p>
    <w:p w:rsidR="00CD66A0" w:rsidRPr="00FF0146" w:rsidRDefault="00CD66A0" w:rsidP="00CD66A0">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The board reviewed the applicants, including 17 applications for full membership and 37 for associate membership.  By unanimous vote, the new members were approved. </w:t>
      </w:r>
      <w:r w:rsidR="00721625" w:rsidRPr="00FF0146">
        <w:rPr>
          <w:rFonts w:ascii="Arial" w:hAnsi="Arial" w:cs="Arial"/>
        </w:rPr>
        <w:t>The new full members include:</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Carrie Bearden, David Roberts, Chris Hopwood, Amanda  </w:t>
      </w:r>
      <w:proofErr w:type="spellStart"/>
      <w:r w:rsidRPr="00FF0146">
        <w:rPr>
          <w:rFonts w:ascii="Arial" w:hAnsi="Arial" w:cs="Arial"/>
        </w:rPr>
        <w:t>Uliaszek</w:t>
      </w:r>
      <w:proofErr w:type="spellEnd"/>
      <w:r w:rsidRPr="00FF0146">
        <w:rPr>
          <w:rFonts w:ascii="Arial" w:hAnsi="Arial" w:cs="Arial"/>
        </w:rPr>
        <w:t xml:space="preserve">, Daniel  </w:t>
      </w:r>
      <w:proofErr w:type="spellStart"/>
      <w:r w:rsidRPr="00FF0146">
        <w:rPr>
          <w:rFonts w:ascii="Arial" w:hAnsi="Arial" w:cs="Arial"/>
        </w:rPr>
        <w:t>Fulford</w:t>
      </w:r>
      <w:proofErr w:type="spellEnd"/>
      <w:r w:rsidRPr="00FF0146">
        <w:rPr>
          <w:rFonts w:ascii="Arial" w:hAnsi="Arial" w:cs="Arial"/>
        </w:rPr>
        <w:t xml:space="preserve">, Patrick </w:t>
      </w:r>
      <w:proofErr w:type="spellStart"/>
      <w:r w:rsidRPr="00FF0146">
        <w:rPr>
          <w:rFonts w:ascii="Arial" w:hAnsi="Arial" w:cs="Arial"/>
        </w:rPr>
        <w:t>Pössel</w:t>
      </w:r>
      <w:proofErr w:type="spellEnd"/>
      <w:r w:rsidRPr="00FF0146">
        <w:rPr>
          <w:rFonts w:ascii="Arial" w:hAnsi="Arial" w:cs="Arial"/>
        </w:rPr>
        <w:t xml:space="preserve">,  Roee  </w:t>
      </w:r>
      <w:proofErr w:type="spellStart"/>
      <w:r w:rsidRPr="00FF0146">
        <w:rPr>
          <w:rFonts w:ascii="Arial" w:hAnsi="Arial" w:cs="Arial"/>
        </w:rPr>
        <w:t>Admon</w:t>
      </w:r>
      <w:proofErr w:type="spellEnd"/>
      <w:r w:rsidRPr="00FF0146">
        <w:rPr>
          <w:rFonts w:ascii="Arial" w:hAnsi="Arial" w:cs="Arial"/>
        </w:rPr>
        <w:t xml:space="preserve">, Brian  Keane, Amanda  </w:t>
      </w:r>
      <w:proofErr w:type="spellStart"/>
      <w:r w:rsidRPr="00FF0146">
        <w:rPr>
          <w:rFonts w:ascii="Arial" w:hAnsi="Arial" w:cs="Arial"/>
        </w:rPr>
        <w:t>McCleery</w:t>
      </w:r>
      <w:proofErr w:type="spellEnd"/>
      <w:r w:rsidRPr="00FF0146">
        <w:rPr>
          <w:rFonts w:ascii="Arial" w:hAnsi="Arial" w:cs="Arial"/>
        </w:rPr>
        <w:t xml:space="preserve">, Joseph  Orr, Rebecca  Shiner, Nicholas </w:t>
      </w:r>
      <w:proofErr w:type="spellStart"/>
      <w:r w:rsidRPr="00FF0146">
        <w:rPr>
          <w:rFonts w:ascii="Arial" w:hAnsi="Arial" w:cs="Arial"/>
        </w:rPr>
        <w:t>Breitborde</w:t>
      </w:r>
      <w:proofErr w:type="spellEnd"/>
      <w:r w:rsidRPr="00FF0146">
        <w:rPr>
          <w:rFonts w:ascii="Arial" w:hAnsi="Arial" w:cs="Arial"/>
        </w:rPr>
        <w:t xml:space="preserve">, </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Amelia </w:t>
      </w:r>
      <w:proofErr w:type="spellStart"/>
      <w:r w:rsidRPr="00FF0146">
        <w:rPr>
          <w:rFonts w:ascii="Arial" w:hAnsi="Arial" w:cs="Arial"/>
        </w:rPr>
        <w:t>Aldao</w:t>
      </w:r>
      <w:proofErr w:type="spellEnd"/>
      <w:r w:rsidRPr="00FF0146">
        <w:rPr>
          <w:rFonts w:ascii="Arial" w:hAnsi="Arial" w:cs="Arial"/>
        </w:rPr>
        <w:t xml:space="preserve">, Michael </w:t>
      </w:r>
      <w:proofErr w:type="spellStart"/>
      <w:r w:rsidRPr="00FF0146">
        <w:rPr>
          <w:rFonts w:ascii="Arial" w:hAnsi="Arial" w:cs="Arial"/>
        </w:rPr>
        <w:t>Chmielewski</w:t>
      </w:r>
      <w:proofErr w:type="spellEnd"/>
      <w:proofErr w:type="gramStart"/>
      <w:r w:rsidRPr="00FF0146">
        <w:rPr>
          <w:rFonts w:ascii="Arial" w:hAnsi="Arial" w:cs="Arial"/>
        </w:rPr>
        <w:t xml:space="preserve">,  </w:t>
      </w:r>
      <w:proofErr w:type="spellStart"/>
      <w:r w:rsidRPr="00FF0146">
        <w:rPr>
          <w:rFonts w:ascii="Arial" w:hAnsi="Arial" w:cs="Arial"/>
        </w:rPr>
        <w:t>Felice</w:t>
      </w:r>
      <w:proofErr w:type="spellEnd"/>
      <w:proofErr w:type="gramEnd"/>
      <w:r w:rsidRPr="00FF0146">
        <w:rPr>
          <w:rFonts w:ascii="Arial" w:hAnsi="Arial" w:cs="Arial"/>
        </w:rPr>
        <w:t xml:space="preserve"> Reddy, Theresa Morgan, and Alexander </w:t>
      </w:r>
      <w:proofErr w:type="spellStart"/>
      <w:r w:rsidRPr="00FF0146">
        <w:rPr>
          <w:rFonts w:ascii="Arial" w:hAnsi="Arial" w:cs="Arial"/>
        </w:rPr>
        <w:t>Shackman</w:t>
      </w:r>
      <w:proofErr w:type="spellEnd"/>
      <w:r w:rsidRPr="00FF0146">
        <w:rPr>
          <w:rFonts w:ascii="Arial" w:hAnsi="Arial" w:cs="Arial"/>
        </w:rPr>
        <w:t>.</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The new associate members include:</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Daniel </w:t>
      </w:r>
      <w:proofErr w:type="spellStart"/>
      <w:r w:rsidRPr="00FF0146">
        <w:rPr>
          <w:rFonts w:ascii="Arial" w:hAnsi="Arial" w:cs="Arial"/>
        </w:rPr>
        <w:t>Fridberg</w:t>
      </w:r>
      <w:proofErr w:type="spellEnd"/>
      <w:r w:rsidRPr="00FF0146">
        <w:rPr>
          <w:rFonts w:ascii="Arial" w:hAnsi="Arial" w:cs="Arial"/>
        </w:rPr>
        <w:t xml:space="preserve">, Marc </w:t>
      </w:r>
      <w:proofErr w:type="spellStart"/>
      <w:r w:rsidRPr="00FF0146">
        <w:rPr>
          <w:rFonts w:ascii="Arial" w:hAnsi="Arial" w:cs="Arial"/>
        </w:rPr>
        <w:t>Weintraub</w:t>
      </w:r>
      <w:proofErr w:type="spellEnd"/>
      <w:r w:rsidRPr="00FF0146">
        <w:rPr>
          <w:rFonts w:ascii="Arial" w:hAnsi="Arial" w:cs="Arial"/>
        </w:rPr>
        <w:t xml:space="preserve">, William </w:t>
      </w:r>
      <w:proofErr w:type="spellStart"/>
      <w:r w:rsidRPr="00FF0146">
        <w:rPr>
          <w:rFonts w:ascii="Arial" w:hAnsi="Arial" w:cs="Arial"/>
        </w:rPr>
        <w:t>Vanderlind</w:t>
      </w:r>
      <w:proofErr w:type="spellEnd"/>
      <w:r w:rsidRPr="00FF0146">
        <w:rPr>
          <w:rFonts w:ascii="Arial" w:hAnsi="Arial" w:cs="Arial"/>
        </w:rPr>
        <w:t xml:space="preserve">, </w:t>
      </w:r>
      <w:proofErr w:type="spellStart"/>
      <w:r w:rsidRPr="00FF0146">
        <w:rPr>
          <w:rFonts w:ascii="Arial" w:hAnsi="Arial" w:cs="Arial"/>
        </w:rPr>
        <w:t>Eryn</w:t>
      </w:r>
      <w:proofErr w:type="spellEnd"/>
      <w:r w:rsidRPr="00FF0146">
        <w:rPr>
          <w:rFonts w:ascii="Arial" w:hAnsi="Arial" w:cs="Arial"/>
        </w:rPr>
        <w:t xml:space="preserve"> Bentley, Emily Kline, Camille  Wilson,   Caroline  </w:t>
      </w:r>
      <w:proofErr w:type="spellStart"/>
      <w:r w:rsidRPr="00FF0146">
        <w:rPr>
          <w:rFonts w:ascii="Arial" w:hAnsi="Arial" w:cs="Arial"/>
        </w:rPr>
        <w:t>Schimunek</w:t>
      </w:r>
      <w:proofErr w:type="spellEnd"/>
      <w:r w:rsidRPr="00FF0146">
        <w:rPr>
          <w:rFonts w:ascii="Arial" w:hAnsi="Arial" w:cs="Arial"/>
        </w:rPr>
        <w:t xml:space="preserve">, Gregory  Epstein, Kyle Mitchell, Lauren  Catalano, Andrew  </w:t>
      </w:r>
      <w:proofErr w:type="spellStart"/>
      <w:r w:rsidRPr="00FF0146">
        <w:rPr>
          <w:rFonts w:ascii="Arial" w:hAnsi="Arial" w:cs="Arial"/>
        </w:rPr>
        <w:t>Kiselica</w:t>
      </w:r>
      <w:proofErr w:type="spellEnd"/>
      <w:r w:rsidRPr="00FF0146">
        <w:rPr>
          <w:rFonts w:ascii="Arial" w:hAnsi="Arial" w:cs="Arial"/>
        </w:rPr>
        <w:t xml:space="preserve">, Shana  </w:t>
      </w:r>
      <w:proofErr w:type="spellStart"/>
      <w:r w:rsidRPr="00FF0146">
        <w:rPr>
          <w:rFonts w:ascii="Arial" w:hAnsi="Arial" w:cs="Arial"/>
        </w:rPr>
        <w:t>Golembo</w:t>
      </w:r>
      <w:proofErr w:type="spellEnd"/>
      <w:r w:rsidRPr="00FF0146">
        <w:rPr>
          <w:rFonts w:ascii="Arial" w:hAnsi="Arial" w:cs="Arial"/>
        </w:rPr>
        <w:t xml:space="preserve"> Smith, Kristen  Bradshaw, Kathleen  Reardon, Tommy  Ng, </w:t>
      </w:r>
      <w:proofErr w:type="spellStart"/>
      <w:r w:rsidRPr="00FF0146">
        <w:rPr>
          <w:rFonts w:ascii="Arial" w:hAnsi="Arial" w:cs="Arial"/>
        </w:rPr>
        <w:t>Avante</w:t>
      </w:r>
      <w:proofErr w:type="spellEnd"/>
      <w:r w:rsidRPr="00FF0146">
        <w:rPr>
          <w:rFonts w:ascii="Arial" w:hAnsi="Arial" w:cs="Arial"/>
        </w:rPr>
        <w:t xml:space="preserve">  Smack, Keith  </w:t>
      </w:r>
      <w:proofErr w:type="spellStart"/>
      <w:r w:rsidRPr="00FF0146">
        <w:rPr>
          <w:rFonts w:ascii="Arial" w:hAnsi="Arial" w:cs="Arial"/>
        </w:rPr>
        <w:t>Feigenson</w:t>
      </w:r>
      <w:proofErr w:type="spellEnd"/>
      <w:r w:rsidRPr="00FF0146">
        <w:rPr>
          <w:rFonts w:ascii="Arial" w:hAnsi="Arial" w:cs="Arial"/>
        </w:rPr>
        <w:t>,</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Elizabeth  Thompson, Elizabeth  Hunt, Aubrey  Moe, Ashley  </w:t>
      </w:r>
      <w:proofErr w:type="spellStart"/>
      <w:r w:rsidRPr="00FF0146">
        <w:rPr>
          <w:rFonts w:ascii="Arial" w:hAnsi="Arial" w:cs="Arial"/>
        </w:rPr>
        <w:t>Malooly</w:t>
      </w:r>
      <w:proofErr w:type="spellEnd"/>
      <w:r w:rsidRPr="00FF0146">
        <w:rPr>
          <w:rFonts w:ascii="Arial" w:hAnsi="Arial" w:cs="Arial"/>
        </w:rPr>
        <w:t xml:space="preserve">, Sarah  Ouellette, Jessica  Maples, Annette  </w:t>
      </w:r>
      <w:proofErr w:type="spellStart"/>
      <w:r w:rsidRPr="00FF0146">
        <w:rPr>
          <w:rFonts w:ascii="Arial" w:hAnsi="Arial" w:cs="Arial"/>
        </w:rPr>
        <w:t>Mankus</w:t>
      </w:r>
      <w:proofErr w:type="spellEnd"/>
      <w:r w:rsidRPr="00FF0146">
        <w:rPr>
          <w:rFonts w:ascii="Arial" w:hAnsi="Arial" w:cs="Arial"/>
        </w:rPr>
        <w:t xml:space="preserve">, Victoria Johnson, </w:t>
      </w:r>
      <w:proofErr w:type="spellStart"/>
      <w:r w:rsidRPr="00FF0146">
        <w:rPr>
          <w:rFonts w:ascii="Arial" w:hAnsi="Arial" w:cs="Arial"/>
        </w:rPr>
        <w:t>Yosefa</w:t>
      </w:r>
      <w:proofErr w:type="spellEnd"/>
      <w:r w:rsidRPr="00FF0146">
        <w:rPr>
          <w:rFonts w:ascii="Arial" w:hAnsi="Arial" w:cs="Arial"/>
        </w:rPr>
        <w:t xml:space="preserve"> Ehrlich, Deborah  Stringer, Susan  </w:t>
      </w:r>
      <w:proofErr w:type="spellStart"/>
      <w:r w:rsidRPr="00FF0146">
        <w:rPr>
          <w:rFonts w:ascii="Arial" w:hAnsi="Arial" w:cs="Arial"/>
        </w:rPr>
        <w:t>Kuo</w:t>
      </w:r>
      <w:proofErr w:type="spellEnd"/>
      <w:r w:rsidRPr="00FF0146">
        <w:rPr>
          <w:rFonts w:ascii="Arial" w:hAnsi="Arial" w:cs="Arial"/>
        </w:rPr>
        <w:t xml:space="preserve">, </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Julia  </w:t>
      </w:r>
      <w:proofErr w:type="spellStart"/>
      <w:r w:rsidRPr="00FF0146">
        <w:rPr>
          <w:rFonts w:ascii="Arial" w:hAnsi="Arial" w:cs="Arial"/>
        </w:rPr>
        <w:t>Longenecker</w:t>
      </w:r>
      <w:proofErr w:type="spellEnd"/>
      <w:r w:rsidRPr="00FF0146">
        <w:rPr>
          <w:rFonts w:ascii="Arial" w:hAnsi="Arial" w:cs="Arial"/>
        </w:rPr>
        <w:t>, Craig  Marquardt, Jasmine  Mote, Samantha  Abram, Lisa Hecht, Jessica  McGovern, Elizabeth  Rojas,  Sara  Bergman, and Chelsea  Gilbert.</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Dr. Heller reported that associate membership applications are more than double the number for the past year and shared the following figure: </w:t>
      </w:r>
    </w:p>
    <w:p w:rsidR="004C6A02" w:rsidRPr="00FF0146" w:rsidRDefault="004C6A02"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noProof/>
        </w:rPr>
        <w:drawing>
          <wp:inline distT="0" distB="0" distL="0" distR="0">
            <wp:extent cx="4568825" cy="2740025"/>
            <wp:effectExtent l="0" t="0" r="317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CD66A0" w:rsidRPr="00FF0146" w:rsidRDefault="00CD66A0" w:rsidP="0072162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3D071F" w:rsidRPr="00FF0146" w:rsidRDefault="003D071F" w:rsidP="003828FB">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Discussion of allowing advanced undergraduates and RAs not in Ph.D. </w:t>
      </w:r>
      <w:r w:rsidR="00C5392D" w:rsidRPr="00FF0146">
        <w:rPr>
          <w:rFonts w:ascii="Arial" w:hAnsi="Arial" w:cs="Arial"/>
        </w:rPr>
        <w:t xml:space="preserve">programs to apply for Associate </w:t>
      </w:r>
      <w:r w:rsidRPr="00FF0146">
        <w:rPr>
          <w:rFonts w:ascii="Arial" w:hAnsi="Arial" w:cs="Arial"/>
        </w:rPr>
        <w:t>Member status</w:t>
      </w:r>
      <w:r w:rsidR="004C6A02" w:rsidRPr="00FF0146">
        <w:rPr>
          <w:rFonts w:ascii="Arial" w:hAnsi="Arial" w:cs="Arial"/>
        </w:rPr>
        <w:t xml:space="preserve">. </w:t>
      </w:r>
    </w:p>
    <w:p w:rsidR="009209D5" w:rsidRPr="00FF0146" w:rsidRDefault="009209D5" w:rsidP="009209D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FC5BF6" w:rsidRPr="00FF0146" w:rsidRDefault="00CD66A0" w:rsidP="009209D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The recommendation would be to require that to apply as an associate member, the person </w:t>
      </w:r>
      <w:r w:rsidR="00540D3C" w:rsidRPr="00FF0146">
        <w:rPr>
          <w:rFonts w:ascii="Arial" w:hAnsi="Arial" w:cs="Arial"/>
        </w:rPr>
        <w:t>have completed an undergraduate degree</w:t>
      </w:r>
      <w:r w:rsidRPr="00FF0146">
        <w:rPr>
          <w:rFonts w:ascii="Arial" w:hAnsi="Arial" w:cs="Arial"/>
        </w:rPr>
        <w:t>,</w:t>
      </w:r>
      <w:r w:rsidR="00540D3C" w:rsidRPr="00FF0146">
        <w:rPr>
          <w:rFonts w:ascii="Arial" w:hAnsi="Arial" w:cs="Arial"/>
        </w:rPr>
        <w:t xml:space="preserve"> </w:t>
      </w:r>
      <w:r w:rsidRPr="00FF0146">
        <w:rPr>
          <w:rFonts w:ascii="Arial" w:hAnsi="Arial" w:cs="Arial"/>
        </w:rPr>
        <w:t xml:space="preserve">is </w:t>
      </w:r>
      <w:r w:rsidR="00540D3C" w:rsidRPr="00FF0146">
        <w:rPr>
          <w:rFonts w:ascii="Arial" w:hAnsi="Arial" w:cs="Arial"/>
        </w:rPr>
        <w:t>engaged in an occupation related to psychopathology research in a paid or unpaid role</w:t>
      </w:r>
      <w:r w:rsidRPr="00FF0146">
        <w:rPr>
          <w:rFonts w:ascii="Arial" w:hAnsi="Arial" w:cs="Arial"/>
        </w:rPr>
        <w:t>, and receives e</w:t>
      </w:r>
      <w:r w:rsidR="00540D3C" w:rsidRPr="00FF0146">
        <w:rPr>
          <w:rFonts w:ascii="Arial" w:hAnsi="Arial" w:cs="Arial"/>
        </w:rPr>
        <w:t xml:space="preserve">ndorsement from a full member.  </w:t>
      </w:r>
    </w:p>
    <w:p w:rsidR="00721625" w:rsidRPr="00FF0146" w:rsidRDefault="00721625" w:rsidP="009209D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721625" w:rsidRPr="00FF0146" w:rsidRDefault="00721625" w:rsidP="009209D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The executive board voted unanimously to recommend this change at the members’ meeting. Formal change of the by-laws would require a vote of the membership. </w:t>
      </w:r>
    </w:p>
    <w:p w:rsidR="00CD66A0" w:rsidRPr="00FF0146" w:rsidRDefault="00CD66A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4C6A02" w:rsidRPr="00FF0146" w:rsidRDefault="00C5392D" w:rsidP="003828FB">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ab/>
      </w:r>
      <w:r w:rsidR="00F64628" w:rsidRPr="00FF0146">
        <w:rPr>
          <w:rFonts w:ascii="Arial" w:hAnsi="Arial" w:cs="Arial"/>
        </w:rPr>
        <w:t xml:space="preserve">Discussion of </w:t>
      </w:r>
      <w:r w:rsidR="00D7302D" w:rsidRPr="00FF0146">
        <w:rPr>
          <w:rFonts w:ascii="Arial" w:hAnsi="Arial" w:cs="Arial"/>
        </w:rPr>
        <w:t xml:space="preserve">whether or not </w:t>
      </w:r>
      <w:r w:rsidR="00F64628" w:rsidRPr="00FF0146">
        <w:rPr>
          <w:rFonts w:ascii="Arial" w:hAnsi="Arial" w:cs="Arial"/>
        </w:rPr>
        <w:t>the</w:t>
      </w:r>
      <w:r w:rsidRPr="00FF0146">
        <w:rPr>
          <w:rFonts w:ascii="Arial" w:hAnsi="Arial" w:cs="Arial"/>
        </w:rPr>
        <w:t xml:space="preserve"> </w:t>
      </w:r>
      <w:r w:rsidR="00721625" w:rsidRPr="00FF0146">
        <w:rPr>
          <w:rFonts w:ascii="Arial" w:hAnsi="Arial" w:cs="Arial"/>
        </w:rPr>
        <w:t>two</w:t>
      </w:r>
      <w:r w:rsidRPr="00FF0146">
        <w:rPr>
          <w:rFonts w:ascii="Arial" w:hAnsi="Arial" w:cs="Arial"/>
        </w:rPr>
        <w:t xml:space="preserve">-publication rule for members </w:t>
      </w:r>
      <w:r w:rsidR="00D7302D" w:rsidRPr="00FF0146">
        <w:rPr>
          <w:rFonts w:ascii="Arial" w:hAnsi="Arial" w:cs="Arial"/>
        </w:rPr>
        <w:t xml:space="preserve">should be put into the by-laws, </w:t>
      </w:r>
      <w:r w:rsidR="00D7302D" w:rsidRPr="00FF0146">
        <w:rPr>
          <w:rFonts w:ascii="Arial" w:hAnsi="Arial" w:cs="Arial"/>
        </w:rPr>
        <w:lastRenderedPageBreak/>
        <w:t>as opposed to kept to the membership application.</w:t>
      </w:r>
      <w:r w:rsidR="00540D3C" w:rsidRPr="00FF0146">
        <w:rPr>
          <w:rFonts w:ascii="Arial" w:hAnsi="Arial" w:cs="Arial"/>
        </w:rPr>
        <w:t xml:space="preserve"> </w:t>
      </w:r>
    </w:p>
    <w:p w:rsidR="009209D5" w:rsidRPr="00FF0146" w:rsidRDefault="009209D5" w:rsidP="004C6A02">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F64628" w:rsidRPr="00FF0146" w:rsidRDefault="00540D3C" w:rsidP="004C6A02">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Now bylaws state that applicants shall produce such specific evidence for education and qualifications as the society requires.  Later, more specific criteria were specified for the associate members</w:t>
      </w:r>
      <w:r w:rsidR="00721625" w:rsidRPr="00FF0146">
        <w:rPr>
          <w:rFonts w:ascii="Arial" w:hAnsi="Arial" w:cs="Arial"/>
        </w:rPr>
        <w:t xml:space="preserve">.  These criteria are inconsistent with the bylaws for full membership: they </w:t>
      </w:r>
      <w:r w:rsidRPr="00FF0146">
        <w:rPr>
          <w:rFonts w:ascii="Arial" w:hAnsi="Arial" w:cs="Arial"/>
        </w:rPr>
        <w:t xml:space="preserve">state that the two </w:t>
      </w:r>
      <w:r w:rsidR="00CD66A0" w:rsidRPr="00FF0146">
        <w:rPr>
          <w:rFonts w:ascii="Arial" w:hAnsi="Arial" w:cs="Arial"/>
        </w:rPr>
        <w:t>publication rule will</w:t>
      </w:r>
      <w:r w:rsidR="00721625" w:rsidRPr="00FF0146">
        <w:rPr>
          <w:rFonts w:ascii="Arial" w:hAnsi="Arial" w:cs="Arial"/>
        </w:rPr>
        <w:t xml:space="preserve"> be waived, even though the two-</w:t>
      </w:r>
      <w:r w:rsidR="00CD66A0" w:rsidRPr="00FF0146">
        <w:rPr>
          <w:rFonts w:ascii="Arial" w:hAnsi="Arial" w:cs="Arial"/>
        </w:rPr>
        <w:t xml:space="preserve">publication rule </w:t>
      </w:r>
      <w:r w:rsidR="00721625" w:rsidRPr="00FF0146">
        <w:rPr>
          <w:rFonts w:ascii="Arial" w:hAnsi="Arial" w:cs="Arial"/>
        </w:rPr>
        <w:t xml:space="preserve">full members </w:t>
      </w:r>
      <w:r w:rsidR="00CD66A0" w:rsidRPr="00FF0146">
        <w:rPr>
          <w:rFonts w:ascii="Arial" w:hAnsi="Arial" w:cs="Arial"/>
        </w:rPr>
        <w:t>is not formally in the by-laws.</w:t>
      </w:r>
    </w:p>
    <w:p w:rsidR="00540D3C" w:rsidRPr="00FF0146" w:rsidRDefault="00540D3C"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540D3C" w:rsidRPr="00FF0146" w:rsidRDefault="00721625" w:rsidP="009209D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Dr. </w:t>
      </w:r>
      <w:proofErr w:type="spellStart"/>
      <w:r w:rsidRPr="00FF0146">
        <w:rPr>
          <w:rFonts w:ascii="Arial" w:hAnsi="Arial" w:cs="Arial"/>
        </w:rPr>
        <w:t>Barch</w:t>
      </w:r>
      <w:proofErr w:type="spellEnd"/>
      <w:r w:rsidRPr="00FF0146">
        <w:rPr>
          <w:rFonts w:ascii="Arial" w:hAnsi="Arial" w:cs="Arial"/>
        </w:rPr>
        <w:t xml:space="preserve"> r</w:t>
      </w:r>
      <w:r w:rsidR="00CD66A0" w:rsidRPr="00FF0146">
        <w:rPr>
          <w:rFonts w:ascii="Arial" w:hAnsi="Arial" w:cs="Arial"/>
        </w:rPr>
        <w:t xml:space="preserve">ecommended that we </w:t>
      </w:r>
      <w:r w:rsidR="00C8553C" w:rsidRPr="00FF0146">
        <w:rPr>
          <w:rFonts w:ascii="Arial" w:hAnsi="Arial" w:cs="Arial"/>
        </w:rPr>
        <w:t xml:space="preserve">strike the </w:t>
      </w:r>
      <w:r w:rsidR="00CD66A0" w:rsidRPr="00FF0146">
        <w:rPr>
          <w:rFonts w:ascii="Arial" w:hAnsi="Arial" w:cs="Arial"/>
        </w:rPr>
        <w:t>statement under associate membership that “</w:t>
      </w:r>
      <w:r w:rsidR="00C8553C" w:rsidRPr="00FF0146">
        <w:rPr>
          <w:rFonts w:ascii="Arial" w:hAnsi="Arial" w:cs="Arial"/>
        </w:rPr>
        <w:t xml:space="preserve">at least two publications </w:t>
      </w:r>
      <w:proofErr w:type="gramStart"/>
      <w:r w:rsidR="00C8553C" w:rsidRPr="00FF0146">
        <w:rPr>
          <w:rFonts w:ascii="Arial" w:hAnsi="Arial" w:cs="Arial"/>
        </w:rPr>
        <w:t>is</w:t>
      </w:r>
      <w:proofErr w:type="gramEnd"/>
      <w:r w:rsidR="00C8553C" w:rsidRPr="00FF0146">
        <w:rPr>
          <w:rFonts w:ascii="Arial" w:hAnsi="Arial" w:cs="Arial"/>
        </w:rPr>
        <w:t xml:space="preserve"> waived,</w:t>
      </w:r>
      <w:r w:rsidR="00CD66A0" w:rsidRPr="00FF0146">
        <w:rPr>
          <w:rFonts w:ascii="Arial" w:hAnsi="Arial" w:cs="Arial"/>
        </w:rPr>
        <w:t xml:space="preserve">” and to reword phrasing so as to </w:t>
      </w:r>
      <w:r w:rsidR="00C8553C" w:rsidRPr="00FF0146">
        <w:rPr>
          <w:rFonts w:ascii="Arial" w:hAnsi="Arial" w:cs="Arial"/>
        </w:rPr>
        <w:t>make it parallel with the full membership.</w:t>
      </w:r>
    </w:p>
    <w:p w:rsidR="00540D3C" w:rsidRPr="00FF0146" w:rsidRDefault="00540D3C" w:rsidP="005A6B7A">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FF0146">
        <w:rPr>
          <w:rFonts w:ascii="Arial" w:hAnsi="Arial" w:cs="Arial"/>
        </w:rPr>
        <w:tab/>
      </w:r>
    </w:p>
    <w:p w:rsidR="00540D3C" w:rsidRPr="00FF0146" w:rsidRDefault="00CD66A0" w:rsidP="009209D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By vote of the executive board, this was unanimously approved as a rec</w:t>
      </w:r>
      <w:r w:rsidR="009209D5" w:rsidRPr="00FF0146">
        <w:rPr>
          <w:rFonts w:ascii="Arial" w:hAnsi="Arial" w:cs="Arial"/>
        </w:rPr>
        <w:t xml:space="preserve">ommendation.  This will require </w:t>
      </w:r>
      <w:r w:rsidRPr="00FF0146">
        <w:rPr>
          <w:rFonts w:ascii="Arial" w:hAnsi="Arial" w:cs="Arial"/>
        </w:rPr>
        <w:t xml:space="preserve">review of the membership and a vote on whether to change the bylaws. </w:t>
      </w:r>
    </w:p>
    <w:p w:rsidR="003D071F" w:rsidRPr="00FF0146" w:rsidRDefault="003D071F"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r w:rsidRPr="00FF0146">
        <w:rPr>
          <w:rFonts w:ascii="Arial" w:hAnsi="Arial" w:cs="Arial"/>
          <w:b/>
        </w:rPr>
        <w:tab/>
      </w:r>
    </w:p>
    <w:p w:rsidR="00997123"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rPr>
      </w:pPr>
      <w:r w:rsidRPr="00FF0146">
        <w:rPr>
          <w:rFonts w:ascii="Arial" w:hAnsi="Arial" w:cs="Arial"/>
          <w:b/>
        </w:rPr>
        <w:t>3)</w:t>
      </w:r>
      <w:r w:rsidRPr="00FF0146">
        <w:rPr>
          <w:rFonts w:ascii="Arial" w:hAnsi="Arial" w:cs="Arial"/>
          <w:b/>
        </w:rPr>
        <w:tab/>
      </w:r>
      <w:r w:rsidR="00A86B03" w:rsidRPr="00FF0146">
        <w:rPr>
          <w:rFonts w:ascii="Arial" w:hAnsi="Arial" w:cs="Arial"/>
          <w:b/>
        </w:rPr>
        <w:t>Secretary’s Report</w:t>
      </w:r>
      <w:r w:rsidR="00B45E97" w:rsidRPr="00FF0146">
        <w:rPr>
          <w:rFonts w:ascii="Arial" w:hAnsi="Arial" w:cs="Arial"/>
          <w:b/>
        </w:rPr>
        <w:t xml:space="preserve">: </w:t>
      </w:r>
      <w:r w:rsidR="00D71CC1" w:rsidRPr="00FF0146">
        <w:rPr>
          <w:rFonts w:ascii="Arial" w:hAnsi="Arial" w:cs="Arial"/>
          <w:b/>
          <w:i/>
        </w:rPr>
        <w:t>Sheri Johnson</w:t>
      </w:r>
    </w:p>
    <w:p w:rsidR="009209D5" w:rsidRPr="00FF0146" w:rsidRDefault="009209D5"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a)</w:t>
      </w:r>
      <w:r w:rsidRPr="00FF0146">
        <w:rPr>
          <w:rFonts w:ascii="Arial" w:hAnsi="Arial" w:cs="Arial"/>
        </w:rPr>
        <w:tab/>
      </w:r>
      <w:r w:rsidR="00CD66A0" w:rsidRPr="00FF0146">
        <w:rPr>
          <w:rFonts w:ascii="Arial" w:hAnsi="Arial" w:cs="Arial"/>
        </w:rPr>
        <w:t xml:space="preserve">Dr. Clark </w:t>
      </w:r>
      <w:r w:rsidRPr="00FF0146">
        <w:rPr>
          <w:rFonts w:ascii="Arial" w:hAnsi="Arial" w:cs="Arial"/>
        </w:rPr>
        <w:t xml:space="preserve">worked with committee chairs to update handbooks.  These are now being stored on the handbooks website.  We need each outgoing committee chair to update their handbook and then send to Sheri for uploading and </w:t>
      </w:r>
      <w:r w:rsidR="00721625" w:rsidRPr="00FF0146">
        <w:rPr>
          <w:rFonts w:ascii="Arial" w:hAnsi="Arial" w:cs="Arial"/>
        </w:rPr>
        <w:t xml:space="preserve">forwarding </w:t>
      </w:r>
      <w:r w:rsidRPr="00FF0146">
        <w:rPr>
          <w:rFonts w:ascii="Arial" w:hAnsi="Arial" w:cs="Arial"/>
        </w:rPr>
        <w:t>to the incoming committee chair.</w:t>
      </w: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b)</w:t>
      </w:r>
      <w:r w:rsidRPr="00FF0146">
        <w:rPr>
          <w:rFonts w:ascii="Arial" w:hAnsi="Arial" w:cs="Arial"/>
        </w:rPr>
        <w:tab/>
      </w:r>
      <w:r w:rsidR="00721625" w:rsidRPr="00FF0146">
        <w:rPr>
          <w:rFonts w:ascii="Arial" w:hAnsi="Arial" w:cs="Arial"/>
        </w:rPr>
        <w:t>During the past year, w</w:t>
      </w:r>
      <w:r w:rsidRPr="00FF0146">
        <w:rPr>
          <w:rFonts w:ascii="Arial" w:hAnsi="Arial" w:cs="Arial"/>
        </w:rPr>
        <w:t xml:space="preserve">e clarified that we can use email/web voting to change SRP bylaws, unless the changes involve dues (which would still need to be considered at the annual membership meeting).  </w:t>
      </w: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c)</w:t>
      </w:r>
      <w:r w:rsidRPr="00FF0146">
        <w:rPr>
          <w:rFonts w:ascii="Arial" w:hAnsi="Arial" w:cs="Arial"/>
        </w:rPr>
        <w:tab/>
        <w:t>Bylaw changes that have been approved this year include:</w:t>
      </w: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Pr="00FF0146">
        <w:rPr>
          <w:rFonts w:ascii="Arial" w:hAnsi="Arial" w:cs="Arial"/>
        </w:rPr>
        <w:tab/>
        <w:t xml:space="preserve">Flexible terms for website committee members (now described as </w:t>
      </w:r>
      <w:r w:rsidRPr="00FF0146">
        <w:rPr>
          <w:rFonts w:ascii="Arial" w:hAnsi="Arial" w:cs="Arial"/>
          <w:i/>
        </w:rPr>
        <w:t>typically</w:t>
      </w:r>
      <w:r w:rsidRPr="00FF0146">
        <w:rPr>
          <w:rFonts w:ascii="Arial" w:hAnsi="Arial" w:cs="Arial"/>
        </w:rPr>
        <w:t xml:space="preserve"> two years)</w:t>
      </w:r>
    </w:p>
    <w:p w:rsidR="00BA0A01" w:rsidRDefault="00D7302D" w:rsidP="00BA0A0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Pr="00FF0146">
        <w:rPr>
          <w:rFonts w:ascii="Arial" w:hAnsi="Arial" w:cs="Arial"/>
        </w:rPr>
        <w:tab/>
        <w:t>Committee chairpersons can identify committee members with the approval of the SRP president.</w:t>
      </w:r>
    </w:p>
    <w:p w:rsidR="00BA0A01" w:rsidRDefault="00BA0A01" w:rsidP="00BA0A01">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357A3E" w:rsidRPr="00FF0146" w:rsidRDefault="005A6B7A" w:rsidP="00BA0A01">
      <w:pPr>
        <w:pStyle w:val="NoSpacing"/>
        <w:widowControl w:val="0"/>
        <w:tabs>
          <w:tab w:val="left" w:pos="360"/>
          <w:tab w:val="left" w:pos="720"/>
          <w:tab w:val="left" w:pos="1080"/>
          <w:tab w:val="left" w:pos="1440"/>
          <w:tab w:val="left" w:pos="1800"/>
          <w:tab w:val="left" w:pos="2160"/>
          <w:tab w:val="left" w:pos="2520"/>
          <w:tab w:val="left" w:pos="2880"/>
        </w:tabs>
        <w:ind w:left="648" w:hanging="288"/>
        <w:rPr>
          <w:rFonts w:ascii="Arial" w:hAnsi="Arial" w:cs="Arial"/>
        </w:rPr>
      </w:pPr>
      <w:r w:rsidRPr="00FF0146">
        <w:rPr>
          <w:rFonts w:ascii="Arial" w:hAnsi="Arial" w:cs="Arial"/>
        </w:rPr>
        <w:t xml:space="preserve">d) </w:t>
      </w:r>
      <w:r w:rsidR="00CD66A0" w:rsidRPr="00FF0146">
        <w:rPr>
          <w:rFonts w:ascii="Arial" w:hAnsi="Arial" w:cs="Arial"/>
        </w:rPr>
        <w:t xml:space="preserve">Dr. Johnson </w:t>
      </w:r>
      <w:r w:rsidR="00357A3E" w:rsidRPr="00FF0146">
        <w:rPr>
          <w:rFonts w:ascii="Arial" w:hAnsi="Arial" w:cs="Arial"/>
        </w:rPr>
        <w:t xml:space="preserve">will attempt to recruit more dues payments from members next week; </w:t>
      </w:r>
      <w:r w:rsidR="00721625" w:rsidRPr="00FF0146">
        <w:rPr>
          <w:rFonts w:ascii="Arial" w:hAnsi="Arial" w:cs="Arial"/>
        </w:rPr>
        <w:t>by the week before the meeting</w:t>
      </w:r>
      <w:r w:rsidR="00436604">
        <w:rPr>
          <w:rFonts w:ascii="Arial" w:hAnsi="Arial" w:cs="Arial"/>
        </w:rPr>
        <w:t>, only 1</w:t>
      </w:r>
      <w:r w:rsidR="00776247">
        <w:rPr>
          <w:rFonts w:ascii="Arial" w:hAnsi="Arial" w:cs="Arial"/>
        </w:rPr>
        <w:t>34</w:t>
      </w:r>
      <w:r w:rsidR="00436604">
        <w:rPr>
          <w:rFonts w:ascii="Arial" w:hAnsi="Arial" w:cs="Arial"/>
        </w:rPr>
        <w:t xml:space="preserve"> of our 219 full members and 4</w:t>
      </w:r>
      <w:r w:rsidR="00776247">
        <w:rPr>
          <w:rFonts w:ascii="Arial" w:hAnsi="Arial" w:cs="Arial"/>
        </w:rPr>
        <w:t>7</w:t>
      </w:r>
      <w:r w:rsidR="00436604">
        <w:rPr>
          <w:rFonts w:ascii="Arial" w:hAnsi="Arial" w:cs="Arial"/>
        </w:rPr>
        <w:t xml:space="preserve"> of our 66 associate members had paid their dues</w:t>
      </w:r>
      <w:r w:rsidR="00357A3E" w:rsidRPr="00FF0146">
        <w:rPr>
          <w:rFonts w:ascii="Arial" w:hAnsi="Arial" w:cs="Arial"/>
        </w:rPr>
        <w:t xml:space="preserve">. </w:t>
      </w:r>
      <w:r w:rsidR="00C53876" w:rsidRPr="00FF0146">
        <w:rPr>
          <w:rFonts w:ascii="Arial" w:hAnsi="Arial" w:cs="Arial"/>
        </w:rPr>
        <w:t xml:space="preserve">Dr. Hayden suggested reminding people of the advantages of being a part of SRP (as was recently done for SSCP). </w:t>
      </w:r>
      <w:r w:rsidR="00436604">
        <w:rPr>
          <w:rFonts w:ascii="Arial" w:hAnsi="Arial" w:cs="Arial"/>
        </w:rPr>
        <w:t>Dr. Johnson will draw from her suggestions in sending the next dues reminder.</w:t>
      </w:r>
    </w:p>
    <w:p w:rsidR="00D7302D" w:rsidRPr="00FF0146" w:rsidRDefault="00D7302D" w:rsidP="009209D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C53876" w:rsidRPr="00FF0146" w:rsidRDefault="00CD66A0" w:rsidP="009209D5">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Dr. Johnson </w:t>
      </w:r>
      <w:r w:rsidR="00C53876" w:rsidRPr="00FF0146">
        <w:rPr>
          <w:rFonts w:ascii="Arial" w:hAnsi="Arial" w:cs="Arial"/>
        </w:rPr>
        <w:t xml:space="preserve">will see about extending the insurance into next year’s conference and the year after.  </w:t>
      </w:r>
      <w:r w:rsidRPr="00FF0146">
        <w:rPr>
          <w:rFonts w:ascii="Arial" w:hAnsi="Arial" w:cs="Arial"/>
        </w:rPr>
        <w:t xml:space="preserve">She will add this as an annual duty to </w:t>
      </w:r>
      <w:r w:rsidR="00C53876" w:rsidRPr="00FF0146">
        <w:rPr>
          <w:rFonts w:ascii="Arial" w:hAnsi="Arial" w:cs="Arial"/>
        </w:rPr>
        <w:t xml:space="preserve">the secretary manual.  </w:t>
      </w:r>
    </w:p>
    <w:p w:rsidR="009209D5" w:rsidRPr="00FF0146" w:rsidRDefault="009209D5" w:rsidP="009209D5">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i/>
        </w:rPr>
      </w:pPr>
      <w:r w:rsidRPr="00FF0146">
        <w:rPr>
          <w:rFonts w:ascii="Arial" w:hAnsi="Arial" w:cs="Arial"/>
          <w:b/>
        </w:rPr>
        <w:t>4)</w:t>
      </w:r>
      <w:r w:rsidRPr="00FF0146">
        <w:rPr>
          <w:rFonts w:ascii="Arial" w:hAnsi="Arial" w:cs="Arial"/>
          <w:b/>
        </w:rPr>
        <w:tab/>
        <w:t xml:space="preserve">Treasurer’s Report:  </w:t>
      </w:r>
      <w:r w:rsidR="009209D5" w:rsidRPr="00FF0146">
        <w:rPr>
          <w:rFonts w:ascii="Arial" w:hAnsi="Arial" w:cs="Arial"/>
          <w:b/>
        </w:rPr>
        <w:t xml:space="preserve">Dr. William </w:t>
      </w:r>
      <w:r w:rsidRPr="00FF0146">
        <w:rPr>
          <w:rFonts w:ascii="Arial" w:hAnsi="Arial" w:cs="Arial"/>
          <w:b/>
          <w:i/>
        </w:rPr>
        <w:t>Horan</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bCs/>
        </w:rPr>
      </w:pP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bCs/>
        </w:rPr>
      </w:pPr>
      <w:r w:rsidRPr="00FF0146">
        <w:rPr>
          <w:rFonts w:ascii="Arial" w:hAnsi="Arial" w:cs="Arial"/>
          <w:bCs/>
        </w:rPr>
        <w:t>a)  Bank accounts</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bCs/>
        </w:rPr>
      </w:pPr>
      <w:r w:rsidRPr="00FF0146">
        <w:rPr>
          <w:rFonts w:ascii="Arial" w:hAnsi="Arial" w:cs="Arial"/>
          <w:bCs/>
        </w:rPr>
        <w:tab/>
        <w:t>We have two bank accounts.</w:t>
      </w:r>
    </w:p>
    <w:p w:rsidR="0001766E" w:rsidRPr="00FF0146" w:rsidRDefault="00FF0146" w:rsidP="00FA498E">
      <w:pPr>
        <w:pStyle w:val="NoSpacing"/>
        <w:widowControl w:val="0"/>
        <w:numPr>
          <w:ilvl w:val="0"/>
          <w:numId w:val="17"/>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The Chase checking account m</w:t>
      </w:r>
      <w:r w:rsidR="00577994" w:rsidRPr="00FF0146">
        <w:rPr>
          <w:rFonts w:ascii="Arial" w:hAnsi="Arial" w:cs="Arial"/>
        </w:rPr>
        <w:t>anaged by Bill Horan</w:t>
      </w:r>
      <w:r w:rsidRPr="00FF0146">
        <w:rPr>
          <w:rFonts w:ascii="Arial" w:hAnsi="Arial" w:cs="Arial"/>
        </w:rPr>
        <w:t>,</w:t>
      </w:r>
      <w:r w:rsidR="00577994" w:rsidRPr="00FF0146">
        <w:rPr>
          <w:rFonts w:ascii="Arial" w:hAnsi="Arial" w:cs="Arial"/>
        </w:rPr>
        <w:t xml:space="preserve"> approx. av</w:t>
      </w:r>
      <w:r w:rsidR="00DE0D67">
        <w:rPr>
          <w:rFonts w:ascii="Arial" w:hAnsi="Arial" w:cs="Arial"/>
        </w:rPr>
        <w:t>g</w:t>
      </w:r>
      <w:r w:rsidR="00577994" w:rsidRPr="00FF0146">
        <w:rPr>
          <w:rFonts w:ascii="Arial" w:hAnsi="Arial" w:cs="Arial"/>
        </w:rPr>
        <w:t>. balance $30 – 50k</w:t>
      </w:r>
    </w:p>
    <w:p w:rsidR="00FF0146" w:rsidRPr="00FF0146" w:rsidRDefault="00FF0146" w:rsidP="00FA498E">
      <w:pPr>
        <w:pStyle w:val="NoSpacing"/>
        <w:widowControl w:val="0"/>
        <w:numPr>
          <w:ilvl w:val="0"/>
          <w:numId w:val="17"/>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Our fidelity investment account. </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rPr>
      </w:pPr>
      <w:r w:rsidRPr="00FF0146">
        <w:rPr>
          <w:rFonts w:ascii="Arial" w:hAnsi="Arial" w:cs="Arial"/>
        </w:rPr>
        <w:t xml:space="preserve">Both accounts have shown increases during the past year (this is typical for our checking account leading up to the meeting). </w:t>
      </w:r>
    </w:p>
    <w:p w:rsidR="00FF0146" w:rsidRPr="00FF0146" w:rsidRDefault="00FF0146" w:rsidP="00FF0146">
      <w:pPr>
        <w:pStyle w:val="NoSpacing"/>
        <w:widowControl w:val="0"/>
        <w:tabs>
          <w:tab w:val="left" w:pos="360"/>
          <w:tab w:val="left" w:pos="1080"/>
          <w:tab w:val="left" w:pos="1440"/>
          <w:tab w:val="left" w:pos="1800"/>
          <w:tab w:val="left" w:pos="2160"/>
          <w:tab w:val="left" w:pos="2520"/>
          <w:tab w:val="left" w:pos="2880"/>
        </w:tabs>
        <w:ind w:left="360"/>
        <w:rPr>
          <w:rFonts w:ascii="Arial" w:hAnsi="Arial" w:cs="Arial"/>
        </w:rPr>
      </w:pPr>
    </w:p>
    <w:p w:rsidR="00FF0146" w:rsidRPr="00FF0146" w:rsidRDefault="00FF0146" w:rsidP="00FF0146">
      <w:pPr>
        <w:pStyle w:val="NoSpacing"/>
        <w:widowControl w:val="0"/>
        <w:numPr>
          <w:ilvl w:val="0"/>
          <w:numId w:val="8"/>
        </w:numPr>
        <w:tabs>
          <w:tab w:val="left" w:pos="360"/>
          <w:tab w:val="left" w:pos="1080"/>
          <w:tab w:val="left" w:pos="1440"/>
          <w:tab w:val="left" w:pos="1800"/>
          <w:tab w:val="left" w:pos="2160"/>
          <w:tab w:val="left" w:pos="2520"/>
          <w:tab w:val="left" w:pos="2880"/>
        </w:tabs>
        <w:rPr>
          <w:rFonts w:ascii="Arial" w:hAnsi="Arial" w:cs="Arial"/>
        </w:rPr>
      </w:pPr>
      <w:r w:rsidRPr="00FF0146">
        <w:rPr>
          <w:rFonts w:ascii="Arial" w:hAnsi="Arial" w:cs="Arial"/>
        </w:rPr>
        <w:t>Fidelity investment</w:t>
      </w:r>
    </w:p>
    <w:p w:rsidR="00FF0146" w:rsidRPr="00FF0146" w:rsidRDefault="00FF0146" w:rsidP="00FF0146">
      <w:pPr>
        <w:pStyle w:val="NoSpacing"/>
        <w:widowControl w:val="0"/>
        <w:tabs>
          <w:tab w:val="left" w:pos="36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Our fidelity investment account varies from year to year </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Beginning value as of Jan 1: </w:t>
      </w:r>
      <w:r w:rsidRPr="00FF0146">
        <w:rPr>
          <w:rFonts w:ascii="Arial" w:hAnsi="Arial" w:cs="Arial"/>
        </w:rPr>
        <w:tab/>
      </w:r>
      <w:r w:rsidRPr="00FF0146">
        <w:rPr>
          <w:rFonts w:ascii="Arial" w:hAnsi="Arial" w:cs="Arial"/>
        </w:rPr>
        <w:tab/>
      </w:r>
      <w:r w:rsidRPr="00FF0146">
        <w:rPr>
          <w:rFonts w:ascii="Arial" w:hAnsi="Arial" w:cs="Arial"/>
        </w:rPr>
        <w:tab/>
      </w:r>
      <w:r w:rsidRPr="00FF0146">
        <w:rPr>
          <w:rFonts w:ascii="Arial" w:hAnsi="Arial" w:cs="Arial"/>
        </w:rPr>
        <w:tab/>
        <w:t>$98,285.13</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ab/>
      </w:r>
      <w:r w:rsidRPr="00FF0146">
        <w:rPr>
          <w:rFonts w:ascii="Arial" w:hAnsi="Arial" w:cs="Arial"/>
        </w:rPr>
        <w:tab/>
      </w:r>
      <w:r w:rsidRPr="00FF0146">
        <w:rPr>
          <w:rFonts w:ascii="Arial" w:hAnsi="Arial" w:cs="Arial"/>
        </w:rPr>
        <w:tab/>
        <w:t>Transaction costs, loads, &amp; fees:</w:t>
      </w:r>
      <w:r w:rsidRPr="00FF0146">
        <w:rPr>
          <w:rFonts w:ascii="Arial" w:hAnsi="Arial" w:cs="Arial"/>
        </w:rPr>
        <w:tab/>
      </w:r>
      <w:r w:rsidRPr="00FF0146">
        <w:rPr>
          <w:rFonts w:ascii="Arial" w:hAnsi="Arial" w:cs="Arial"/>
        </w:rPr>
        <w:tab/>
        <w:t xml:space="preserve">        - 10.00</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Change in investment value: </w:t>
      </w:r>
      <w:r w:rsidRPr="00FF0146">
        <w:rPr>
          <w:rFonts w:ascii="Arial" w:hAnsi="Arial" w:cs="Arial"/>
        </w:rPr>
        <w:tab/>
      </w:r>
      <w:r w:rsidRPr="00FF0146">
        <w:rPr>
          <w:rFonts w:ascii="Arial" w:hAnsi="Arial" w:cs="Arial"/>
        </w:rPr>
        <w:tab/>
      </w:r>
      <w:r w:rsidRPr="00FF0146">
        <w:rPr>
          <w:rFonts w:ascii="Arial" w:hAnsi="Arial" w:cs="Arial"/>
        </w:rPr>
        <w:tab/>
        <w:t>+13,676.17</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Ending value as of Dec 31: </w:t>
      </w:r>
      <w:r w:rsidRPr="00FF0146">
        <w:rPr>
          <w:rFonts w:ascii="Arial" w:hAnsi="Arial" w:cs="Arial"/>
        </w:rPr>
        <w:tab/>
      </w:r>
      <w:r w:rsidRPr="00FF0146">
        <w:rPr>
          <w:rFonts w:ascii="Arial" w:hAnsi="Arial" w:cs="Arial"/>
        </w:rPr>
        <w:tab/>
      </w:r>
      <w:r w:rsidRPr="00FF0146">
        <w:rPr>
          <w:rFonts w:ascii="Arial" w:hAnsi="Arial" w:cs="Arial"/>
        </w:rPr>
        <w:tab/>
        <w:t xml:space="preserve">    $111,951.30</w:t>
      </w:r>
    </w:p>
    <w:p w:rsidR="00FF0146" w:rsidRPr="00FF0146" w:rsidRDefault="00FF0146" w:rsidP="00FF0146">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p>
    <w:p w:rsidR="00FF0146" w:rsidRPr="00FF0146" w:rsidRDefault="00FF0146" w:rsidP="00FF0146">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Invested 94% in stocks and 6% in bonds</w:t>
      </w:r>
    </w:p>
    <w:p w:rsidR="00FF0146"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 Value on 9/15/13: $129,295.10</w:t>
      </w:r>
    </w:p>
    <w:p w:rsidR="00FF0146" w:rsidRPr="00FF0146" w:rsidRDefault="00FF0146" w:rsidP="00FF0146">
      <w:pPr>
        <w:pStyle w:val="NoSpacing"/>
        <w:widowControl w:val="0"/>
        <w:numPr>
          <w:ilvl w:val="0"/>
          <w:numId w:val="8"/>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bCs/>
        </w:rPr>
        <w:t xml:space="preserve">Income </w:t>
      </w:r>
    </w:p>
    <w:p w:rsidR="00FF0146" w:rsidRPr="00FF0146" w:rsidRDefault="00FF0146" w:rsidP="00FF0146">
      <w:pPr>
        <w:pStyle w:val="NoSpacing"/>
        <w:widowControl w:val="0"/>
        <w:numPr>
          <w:ilvl w:val="0"/>
          <w:numId w:val="18"/>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Annual membership dues: ~$7500</w:t>
      </w:r>
    </w:p>
    <w:p w:rsidR="00FF0146" w:rsidRPr="00FF0146" w:rsidRDefault="00FF0146" w:rsidP="00FF0146">
      <w:pPr>
        <w:pStyle w:val="NoSpacing"/>
        <w:widowControl w:val="0"/>
        <w:numPr>
          <w:ilvl w:val="0"/>
          <w:numId w:val="18"/>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Annual meeting registration fees: ~$72,000</w:t>
      </w:r>
    </w:p>
    <w:p w:rsidR="00FF0146" w:rsidRPr="00FF0146" w:rsidRDefault="00FF0146" w:rsidP="00FF0146">
      <w:pPr>
        <w:pStyle w:val="NoSpacing"/>
        <w:widowControl w:val="0"/>
        <w:tabs>
          <w:tab w:val="left" w:pos="360"/>
          <w:tab w:val="left" w:pos="1080"/>
          <w:tab w:val="left" w:pos="1440"/>
          <w:tab w:val="left" w:pos="1800"/>
          <w:tab w:val="left" w:pos="2160"/>
          <w:tab w:val="left" w:pos="2520"/>
          <w:tab w:val="left" w:pos="2880"/>
        </w:tabs>
        <w:ind w:left="360"/>
        <w:rPr>
          <w:rFonts w:ascii="Arial" w:hAnsi="Arial" w:cs="Arial"/>
        </w:rPr>
      </w:pPr>
    </w:p>
    <w:p w:rsidR="00FF0146" w:rsidRPr="00FF0146" w:rsidRDefault="00FF0146" w:rsidP="00FF0146">
      <w:pPr>
        <w:pStyle w:val="NoSpacing"/>
        <w:widowControl w:val="0"/>
        <w:numPr>
          <w:ilvl w:val="0"/>
          <w:numId w:val="8"/>
        </w:numPr>
        <w:tabs>
          <w:tab w:val="left" w:pos="36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Michigan meeting </w:t>
      </w:r>
      <w:r w:rsidRPr="00FF0146">
        <w:rPr>
          <w:rFonts w:ascii="Arial" w:hAnsi="Arial" w:cs="Arial"/>
          <w:bCs/>
        </w:rPr>
        <w:t>Total net: $29,690.37</w:t>
      </w:r>
    </w:p>
    <w:p w:rsidR="00FF0146" w:rsidRPr="00FF0146" w:rsidRDefault="00FF0146" w:rsidP="00FF0146">
      <w:pPr>
        <w:pStyle w:val="NoSpacing"/>
        <w:widowControl w:val="0"/>
        <w:tabs>
          <w:tab w:val="left" w:pos="360"/>
          <w:tab w:val="left" w:pos="1080"/>
          <w:tab w:val="left" w:pos="1440"/>
          <w:tab w:val="left" w:pos="1800"/>
          <w:tab w:val="left" w:pos="2160"/>
          <w:tab w:val="left" w:pos="2520"/>
          <w:tab w:val="left" w:pos="2880"/>
        </w:tabs>
        <w:ind w:left="360"/>
        <w:rPr>
          <w:rFonts w:ascii="Arial" w:hAnsi="Arial" w:cs="Arial"/>
        </w:rPr>
      </w:pPr>
    </w:p>
    <w:p w:rsidR="00FF0146" w:rsidRPr="00FF0146" w:rsidRDefault="00FF0146" w:rsidP="00FF0146">
      <w:pPr>
        <w:pStyle w:val="NoSpacing"/>
        <w:widowControl w:val="0"/>
        <w:numPr>
          <w:ilvl w:val="0"/>
          <w:numId w:val="8"/>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Treasurer’s Activities during 2012</w:t>
      </w:r>
    </w:p>
    <w:p w:rsidR="0001766E" w:rsidRPr="00FF0146" w:rsidRDefault="00577994" w:rsidP="00FF0146">
      <w:pPr>
        <w:pStyle w:val="NoSpacing"/>
        <w:widowControl w:val="0"/>
        <w:numPr>
          <w:ilvl w:val="0"/>
          <w:numId w:val="19"/>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Filed 2012 tax return (CPA $150)</w:t>
      </w:r>
    </w:p>
    <w:p w:rsidR="0001766E" w:rsidRPr="00FF0146" w:rsidRDefault="00577994" w:rsidP="00FF0146">
      <w:pPr>
        <w:pStyle w:val="NoSpacing"/>
        <w:widowControl w:val="0"/>
        <w:numPr>
          <w:ilvl w:val="0"/>
          <w:numId w:val="19"/>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Transferred Chase account to no-fee option</w:t>
      </w:r>
    </w:p>
    <w:p w:rsidR="0001766E" w:rsidRPr="00FF0146" w:rsidRDefault="00577994" w:rsidP="00FF0146">
      <w:pPr>
        <w:pStyle w:val="NoSpacing"/>
        <w:widowControl w:val="0"/>
        <w:numPr>
          <w:ilvl w:val="0"/>
          <w:numId w:val="19"/>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Submitted 2013 biennial report to State of Iowa:  Non-profit Corporation (Michael O’Hara, Registered Agent)</w:t>
      </w:r>
    </w:p>
    <w:p w:rsidR="0001766E" w:rsidRPr="00FF0146" w:rsidRDefault="00577994" w:rsidP="00FF0146">
      <w:pPr>
        <w:pStyle w:val="NoSpacing"/>
        <w:widowControl w:val="0"/>
        <w:numPr>
          <w:ilvl w:val="0"/>
          <w:numId w:val="19"/>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“Open Conference” software: $275</w:t>
      </w:r>
    </w:p>
    <w:p w:rsidR="0001766E" w:rsidRPr="00FF0146" w:rsidRDefault="00577994" w:rsidP="00FF0146">
      <w:pPr>
        <w:pStyle w:val="NoSpacing"/>
        <w:widowControl w:val="0"/>
        <w:numPr>
          <w:ilvl w:val="0"/>
          <w:numId w:val="19"/>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Insurance for 2013 Oakland meeting: Philadelphia Insurance Co. $300</w:t>
      </w:r>
    </w:p>
    <w:p w:rsidR="0001766E" w:rsidRPr="00FF0146" w:rsidRDefault="00FF0146" w:rsidP="00FF0146">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f) </w:t>
      </w:r>
      <w:r w:rsidR="00577994" w:rsidRPr="00FF0146">
        <w:rPr>
          <w:rFonts w:ascii="Arial" w:hAnsi="Arial" w:cs="Arial"/>
        </w:rPr>
        <w:t xml:space="preserve">Kate </w:t>
      </w:r>
      <w:proofErr w:type="spellStart"/>
      <w:r w:rsidR="00577994" w:rsidRPr="00FF0146">
        <w:rPr>
          <w:rFonts w:ascii="Arial" w:hAnsi="Arial" w:cs="Arial"/>
        </w:rPr>
        <w:t>Harkness</w:t>
      </w:r>
      <w:proofErr w:type="spellEnd"/>
      <w:r w:rsidRPr="00FF0146">
        <w:rPr>
          <w:rFonts w:ascii="Arial" w:hAnsi="Arial" w:cs="Arial"/>
        </w:rPr>
        <w:t xml:space="preserve"> is treasurer-elect.</w:t>
      </w:r>
    </w:p>
    <w:p w:rsidR="00FF0146" w:rsidRPr="00FF0146" w:rsidRDefault="00FF0146"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C5392D"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4F3A71"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r w:rsidRPr="00FF0146">
        <w:rPr>
          <w:rFonts w:ascii="Arial" w:hAnsi="Arial" w:cs="Arial"/>
          <w:b/>
        </w:rPr>
        <w:t>5)</w:t>
      </w:r>
      <w:r w:rsidRPr="00FF0146">
        <w:rPr>
          <w:rFonts w:ascii="Arial" w:hAnsi="Arial" w:cs="Arial"/>
          <w:b/>
        </w:rPr>
        <w:tab/>
      </w:r>
      <w:r w:rsidR="00AB325B" w:rsidRPr="00FF0146">
        <w:rPr>
          <w:rFonts w:ascii="Arial" w:hAnsi="Arial" w:cs="Arial"/>
          <w:b/>
        </w:rPr>
        <w:t xml:space="preserve">Financial Investments Report:  </w:t>
      </w:r>
      <w:r w:rsidR="009209D5" w:rsidRPr="00FF0146">
        <w:rPr>
          <w:rFonts w:ascii="Arial" w:hAnsi="Arial" w:cs="Arial"/>
          <w:b/>
        </w:rPr>
        <w:t xml:space="preserve">Dr. </w:t>
      </w:r>
      <w:r w:rsidR="00AB325B" w:rsidRPr="00FF0146">
        <w:rPr>
          <w:rFonts w:ascii="Arial" w:hAnsi="Arial" w:cs="Arial"/>
          <w:b/>
          <w:i/>
        </w:rPr>
        <w:t>Marty Harrow</w:t>
      </w:r>
      <w:r w:rsidR="00F154CA" w:rsidRPr="00FF0146">
        <w:rPr>
          <w:rFonts w:ascii="Arial" w:hAnsi="Arial" w:cs="Arial"/>
          <w:b/>
          <w:i/>
        </w:rPr>
        <w:t xml:space="preserve"> </w:t>
      </w:r>
      <w:r w:rsidR="005E632E" w:rsidRPr="00FF0146">
        <w:rPr>
          <w:rFonts w:ascii="Arial" w:hAnsi="Arial" w:cs="Arial"/>
          <w:b/>
        </w:rPr>
        <w:t xml:space="preserve"> </w:t>
      </w:r>
    </w:p>
    <w:p w:rsidR="00FF0146" w:rsidRPr="00FF0146" w:rsidRDefault="00FF0146"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C53876" w:rsidRPr="00FF0146" w:rsidRDefault="00721625" w:rsidP="003828FB">
      <w:pPr>
        <w:pStyle w:val="NoSpacing"/>
        <w:widowControl w:val="0"/>
        <w:numPr>
          <w:ilvl w:val="0"/>
          <w:numId w:val="6"/>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Our investments </w:t>
      </w:r>
      <w:r w:rsidR="00C53876" w:rsidRPr="00FF0146">
        <w:rPr>
          <w:rFonts w:ascii="Arial" w:hAnsi="Arial" w:cs="Arial"/>
        </w:rPr>
        <w:t>are split among 14 different funds.</w:t>
      </w:r>
      <w:r w:rsidRPr="00FF0146">
        <w:rPr>
          <w:rFonts w:ascii="Arial" w:hAnsi="Arial" w:cs="Arial"/>
        </w:rPr>
        <w:t xml:space="preserve"> The portfolio includes mostly domestic funds with some </w:t>
      </w:r>
      <w:r w:rsidR="00C53876" w:rsidRPr="00FF0146">
        <w:rPr>
          <w:rFonts w:ascii="Arial" w:hAnsi="Arial" w:cs="Arial"/>
        </w:rPr>
        <w:t xml:space="preserve">foreign </w:t>
      </w:r>
      <w:r w:rsidRPr="00FF0146">
        <w:rPr>
          <w:rFonts w:ascii="Arial" w:hAnsi="Arial" w:cs="Arial"/>
        </w:rPr>
        <w:t>funds as well, and a range of</w:t>
      </w:r>
      <w:r w:rsidR="00C53876" w:rsidRPr="00FF0146">
        <w:rPr>
          <w:rFonts w:ascii="Arial" w:hAnsi="Arial" w:cs="Arial"/>
        </w:rPr>
        <w:t xml:space="preserve"> aggressive and non-aggressive</w:t>
      </w:r>
      <w:r w:rsidR="00CD66A0" w:rsidRPr="00FF0146">
        <w:rPr>
          <w:rFonts w:ascii="Arial" w:hAnsi="Arial" w:cs="Arial"/>
        </w:rPr>
        <w:t xml:space="preserve"> funds</w:t>
      </w:r>
      <w:r w:rsidR="00C53876" w:rsidRPr="00FF0146">
        <w:rPr>
          <w:rFonts w:ascii="Arial" w:hAnsi="Arial" w:cs="Arial"/>
        </w:rPr>
        <w:t xml:space="preserve">.  </w:t>
      </w:r>
      <w:r w:rsidR="00CD66A0" w:rsidRPr="00FF0146">
        <w:rPr>
          <w:rFonts w:ascii="Arial" w:hAnsi="Arial" w:cs="Arial"/>
        </w:rPr>
        <w:t xml:space="preserve">Dr. Harrow </w:t>
      </w:r>
      <w:r w:rsidR="00C53876" w:rsidRPr="00FF0146">
        <w:rPr>
          <w:rFonts w:ascii="Arial" w:hAnsi="Arial" w:cs="Arial"/>
        </w:rPr>
        <w:t xml:space="preserve">has traditionally worked with the treasurer </w:t>
      </w:r>
      <w:r w:rsidRPr="00FF0146">
        <w:rPr>
          <w:rFonts w:ascii="Arial" w:hAnsi="Arial" w:cs="Arial"/>
        </w:rPr>
        <w:t>as a co-signatory.</w:t>
      </w:r>
      <w:r w:rsidR="00CD66A0" w:rsidRPr="00FF0146">
        <w:rPr>
          <w:rFonts w:ascii="Arial" w:hAnsi="Arial" w:cs="Arial"/>
        </w:rPr>
        <w:t xml:space="preserve">  Dr. </w:t>
      </w:r>
      <w:proofErr w:type="spellStart"/>
      <w:r w:rsidR="00FA498E">
        <w:rPr>
          <w:rFonts w:ascii="Arial" w:hAnsi="Arial" w:cs="Arial"/>
        </w:rPr>
        <w:t>Harkness</w:t>
      </w:r>
      <w:proofErr w:type="spellEnd"/>
      <w:r w:rsidR="00FA498E">
        <w:rPr>
          <w:rFonts w:ascii="Arial" w:hAnsi="Arial" w:cs="Arial"/>
        </w:rPr>
        <w:t>, as the treasurer-</w:t>
      </w:r>
      <w:r w:rsidR="00C53876" w:rsidRPr="00FF0146">
        <w:rPr>
          <w:rFonts w:ascii="Arial" w:hAnsi="Arial" w:cs="Arial"/>
        </w:rPr>
        <w:t xml:space="preserve">elect would be the </w:t>
      </w:r>
      <w:r w:rsidRPr="00FF0146">
        <w:rPr>
          <w:rFonts w:ascii="Arial" w:hAnsi="Arial" w:cs="Arial"/>
        </w:rPr>
        <w:t xml:space="preserve">most </w:t>
      </w:r>
      <w:r w:rsidR="00C53876" w:rsidRPr="00FF0146">
        <w:rPr>
          <w:rFonts w:ascii="Arial" w:hAnsi="Arial" w:cs="Arial"/>
        </w:rPr>
        <w:t>appropriate candidate</w:t>
      </w:r>
      <w:r w:rsidRPr="00FF0146">
        <w:rPr>
          <w:rFonts w:ascii="Arial" w:hAnsi="Arial" w:cs="Arial"/>
        </w:rPr>
        <w:t xml:space="preserve"> as a future co-signer</w:t>
      </w:r>
      <w:r w:rsidR="00CD66A0" w:rsidRPr="00FF0146">
        <w:rPr>
          <w:rFonts w:ascii="Arial" w:hAnsi="Arial" w:cs="Arial"/>
        </w:rPr>
        <w:t>, as she will have several years in this role</w:t>
      </w:r>
      <w:r w:rsidR="00C53876" w:rsidRPr="00FF0146">
        <w:rPr>
          <w:rFonts w:ascii="Arial" w:hAnsi="Arial" w:cs="Arial"/>
        </w:rPr>
        <w:t>.</w:t>
      </w:r>
    </w:p>
    <w:p w:rsidR="00C53876" w:rsidRPr="00FF0146" w:rsidRDefault="00C53876"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C53876" w:rsidRPr="00FF0146" w:rsidRDefault="00C53876" w:rsidP="003828FB">
      <w:pPr>
        <w:pStyle w:val="NoSpacing"/>
        <w:widowControl w:val="0"/>
        <w:numPr>
          <w:ilvl w:val="0"/>
          <w:numId w:val="6"/>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Dr. Harrow suggested that we should have an investments committee. </w:t>
      </w:r>
      <w:r w:rsidR="00CD66A0" w:rsidRPr="00FF0146">
        <w:rPr>
          <w:rFonts w:ascii="Arial" w:hAnsi="Arial" w:cs="Arial"/>
        </w:rPr>
        <w:t xml:space="preserve">After discussion, it was recommended that we form an investments committee consisting of the investments manager, </w:t>
      </w:r>
      <w:r w:rsidRPr="00FF0146">
        <w:rPr>
          <w:rFonts w:ascii="Arial" w:hAnsi="Arial" w:cs="Arial"/>
        </w:rPr>
        <w:t xml:space="preserve">the treasurer, </w:t>
      </w:r>
      <w:r w:rsidR="00004C67" w:rsidRPr="00FF0146">
        <w:rPr>
          <w:rFonts w:ascii="Arial" w:hAnsi="Arial" w:cs="Arial"/>
        </w:rPr>
        <w:t xml:space="preserve">and the president, to provide </w:t>
      </w:r>
      <w:r w:rsidR="00333820" w:rsidRPr="00FF0146">
        <w:rPr>
          <w:rFonts w:ascii="Arial" w:hAnsi="Arial" w:cs="Arial"/>
        </w:rPr>
        <w:t>some level of oversight</w:t>
      </w:r>
      <w:r w:rsidR="00004C67" w:rsidRPr="00FF0146">
        <w:rPr>
          <w:rFonts w:ascii="Arial" w:hAnsi="Arial" w:cs="Arial"/>
        </w:rPr>
        <w:t>, discussion,</w:t>
      </w:r>
      <w:r w:rsidR="00333820" w:rsidRPr="00FF0146">
        <w:rPr>
          <w:rFonts w:ascii="Arial" w:hAnsi="Arial" w:cs="Arial"/>
        </w:rPr>
        <w:t xml:space="preserve"> and shared knowledge.</w:t>
      </w:r>
      <w:r w:rsidR="00004C67" w:rsidRPr="00FF0146">
        <w:rPr>
          <w:rFonts w:ascii="Arial" w:hAnsi="Arial" w:cs="Arial"/>
        </w:rPr>
        <w:t xml:space="preserve"> The c</w:t>
      </w:r>
      <w:r w:rsidR="00333820" w:rsidRPr="00FF0146">
        <w:rPr>
          <w:rFonts w:ascii="Arial" w:hAnsi="Arial" w:cs="Arial"/>
        </w:rPr>
        <w:t xml:space="preserve">ommittee </w:t>
      </w:r>
      <w:r w:rsidR="00004C67" w:rsidRPr="00FF0146">
        <w:rPr>
          <w:rFonts w:ascii="Arial" w:hAnsi="Arial" w:cs="Arial"/>
        </w:rPr>
        <w:t xml:space="preserve">could plan </w:t>
      </w:r>
      <w:r w:rsidR="00333820" w:rsidRPr="00FF0146">
        <w:rPr>
          <w:rFonts w:ascii="Arial" w:hAnsi="Arial" w:cs="Arial"/>
        </w:rPr>
        <w:t xml:space="preserve">to meet as needed.  </w:t>
      </w:r>
      <w:r w:rsidR="00004C67" w:rsidRPr="00FF0146">
        <w:rPr>
          <w:rFonts w:ascii="Arial" w:hAnsi="Arial" w:cs="Arial"/>
        </w:rPr>
        <w:t xml:space="preserve">This proposal to create an investments committee was approved by unanimous vote of the executive </w:t>
      </w:r>
      <w:r w:rsidR="00333820" w:rsidRPr="00FF0146">
        <w:rPr>
          <w:rFonts w:ascii="Arial" w:hAnsi="Arial" w:cs="Arial"/>
        </w:rPr>
        <w:t>board</w:t>
      </w:r>
      <w:r w:rsidR="00004C67" w:rsidRPr="00FF0146">
        <w:rPr>
          <w:rFonts w:ascii="Arial" w:hAnsi="Arial" w:cs="Arial"/>
        </w:rPr>
        <w:t>.</w:t>
      </w:r>
    </w:p>
    <w:p w:rsidR="00333820" w:rsidRPr="00FF0146" w:rsidRDefault="0033382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sidRPr="00FF0146">
        <w:rPr>
          <w:rFonts w:ascii="Arial" w:hAnsi="Arial" w:cs="Arial"/>
        </w:rPr>
        <w:t xml:space="preserve">. </w:t>
      </w:r>
    </w:p>
    <w:p w:rsidR="00C5392D"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D71CC1"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r w:rsidRPr="00FF0146">
        <w:rPr>
          <w:rFonts w:ascii="Arial" w:hAnsi="Arial" w:cs="Arial"/>
          <w:b/>
        </w:rPr>
        <w:t>6)</w:t>
      </w:r>
      <w:r w:rsidRPr="00FF0146">
        <w:rPr>
          <w:rFonts w:ascii="Arial" w:hAnsi="Arial" w:cs="Arial"/>
          <w:b/>
        </w:rPr>
        <w:tab/>
      </w:r>
      <w:r w:rsidR="00AB325B" w:rsidRPr="00FF0146">
        <w:rPr>
          <w:rFonts w:ascii="Arial" w:hAnsi="Arial" w:cs="Arial"/>
          <w:b/>
        </w:rPr>
        <w:t xml:space="preserve">Local Host Report:  </w:t>
      </w:r>
      <w:r w:rsidRPr="00FF0146">
        <w:rPr>
          <w:rFonts w:ascii="Arial" w:hAnsi="Arial" w:cs="Arial"/>
          <w:b/>
          <w:i/>
        </w:rPr>
        <w:t xml:space="preserve">Ann </w:t>
      </w:r>
      <w:proofErr w:type="spellStart"/>
      <w:r w:rsidRPr="00FF0146">
        <w:rPr>
          <w:rFonts w:ascii="Arial" w:hAnsi="Arial" w:cs="Arial"/>
          <w:b/>
          <w:i/>
        </w:rPr>
        <w:t>Kring</w:t>
      </w:r>
      <w:proofErr w:type="spellEnd"/>
      <w:r w:rsidRPr="00FF0146">
        <w:rPr>
          <w:rFonts w:ascii="Arial" w:hAnsi="Arial" w:cs="Arial"/>
          <w:b/>
          <w:i/>
        </w:rPr>
        <w:t xml:space="preserve"> and Sheri Johnson</w:t>
      </w:r>
      <w:r w:rsidR="00C65E04" w:rsidRPr="00FF0146">
        <w:rPr>
          <w:rFonts w:ascii="Arial" w:hAnsi="Arial" w:cs="Arial"/>
          <w:b/>
          <w:i/>
        </w:rPr>
        <w:t xml:space="preserve">  </w:t>
      </w:r>
    </w:p>
    <w:p w:rsidR="004554E9" w:rsidRPr="00FF0146" w:rsidRDefault="004554E9"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776247" w:rsidRDefault="00004C67" w:rsidP="00776247">
      <w:pPr>
        <w:pStyle w:val="NoSpacing"/>
        <w:widowControl w:val="0"/>
        <w:numPr>
          <w:ilvl w:val="0"/>
          <w:numId w:val="20"/>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Dr. </w:t>
      </w:r>
      <w:proofErr w:type="spellStart"/>
      <w:r w:rsidRPr="00FF0146">
        <w:rPr>
          <w:rFonts w:ascii="Arial" w:hAnsi="Arial" w:cs="Arial"/>
        </w:rPr>
        <w:t>Kring</w:t>
      </w:r>
      <w:proofErr w:type="spellEnd"/>
      <w:r w:rsidRPr="00FF0146">
        <w:rPr>
          <w:rFonts w:ascii="Arial" w:hAnsi="Arial" w:cs="Arial"/>
        </w:rPr>
        <w:t xml:space="preserve"> reported that </w:t>
      </w:r>
      <w:r w:rsidR="00333820" w:rsidRPr="00FF0146">
        <w:rPr>
          <w:rFonts w:ascii="Arial" w:hAnsi="Arial" w:cs="Arial"/>
        </w:rPr>
        <w:t>24</w:t>
      </w:r>
      <w:r w:rsidR="00776247">
        <w:rPr>
          <w:rFonts w:ascii="Arial" w:hAnsi="Arial" w:cs="Arial"/>
        </w:rPr>
        <w:t>1</w:t>
      </w:r>
      <w:r w:rsidR="00333820" w:rsidRPr="00FF0146">
        <w:rPr>
          <w:rFonts w:ascii="Arial" w:hAnsi="Arial" w:cs="Arial"/>
        </w:rPr>
        <w:t xml:space="preserve"> </w:t>
      </w:r>
      <w:r w:rsidRPr="00FF0146">
        <w:rPr>
          <w:rFonts w:ascii="Arial" w:hAnsi="Arial" w:cs="Arial"/>
        </w:rPr>
        <w:t xml:space="preserve">persons had </w:t>
      </w:r>
      <w:r w:rsidR="00333820" w:rsidRPr="00FF0146">
        <w:rPr>
          <w:rFonts w:ascii="Arial" w:hAnsi="Arial" w:cs="Arial"/>
        </w:rPr>
        <w:t xml:space="preserve">registered </w:t>
      </w:r>
      <w:r w:rsidRPr="00FF0146">
        <w:rPr>
          <w:rFonts w:ascii="Arial" w:hAnsi="Arial" w:cs="Arial"/>
        </w:rPr>
        <w:t>for the conference</w:t>
      </w:r>
      <w:r w:rsidR="00776247">
        <w:rPr>
          <w:rFonts w:ascii="Arial" w:hAnsi="Arial" w:cs="Arial"/>
        </w:rPr>
        <w:t xml:space="preserve"> (87 students, 49 associate members, 86 full members, and 19 nonmembers)</w:t>
      </w:r>
      <w:r w:rsidRPr="00FF0146">
        <w:rPr>
          <w:rFonts w:ascii="Arial" w:hAnsi="Arial" w:cs="Arial"/>
        </w:rPr>
        <w:t>.</w:t>
      </w:r>
    </w:p>
    <w:p w:rsidR="00776247" w:rsidRDefault="00776247" w:rsidP="00776247">
      <w:pPr>
        <w:pStyle w:val="NoSpacing"/>
        <w:widowControl w:val="0"/>
        <w:numPr>
          <w:ilvl w:val="0"/>
          <w:numId w:val="20"/>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Fifty-five people had registered for the banquet (10 students). </w:t>
      </w:r>
    </w:p>
    <w:p w:rsidR="00333820" w:rsidRPr="00FF0146" w:rsidRDefault="00004C67" w:rsidP="00776247">
      <w:pPr>
        <w:pStyle w:val="NoSpacing"/>
        <w:widowControl w:val="0"/>
        <w:numPr>
          <w:ilvl w:val="0"/>
          <w:numId w:val="20"/>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Although the current registration is </w:t>
      </w:r>
      <w:r w:rsidR="009209D5" w:rsidRPr="00FF0146">
        <w:rPr>
          <w:rFonts w:ascii="Arial" w:hAnsi="Arial" w:cs="Arial"/>
        </w:rPr>
        <w:t xml:space="preserve">insufficient to cover </w:t>
      </w:r>
      <w:r w:rsidR="00DE0D67">
        <w:rPr>
          <w:rFonts w:ascii="Arial" w:hAnsi="Arial" w:cs="Arial"/>
        </w:rPr>
        <w:t xml:space="preserve">a </w:t>
      </w:r>
      <w:r w:rsidR="00F73A81">
        <w:rPr>
          <w:rFonts w:ascii="Arial" w:hAnsi="Arial" w:cs="Arial"/>
        </w:rPr>
        <w:t xml:space="preserve">deficit in </w:t>
      </w:r>
      <w:r w:rsidRPr="00FF0146">
        <w:rPr>
          <w:rFonts w:ascii="Arial" w:hAnsi="Arial" w:cs="Arial"/>
        </w:rPr>
        <w:t xml:space="preserve">conference expenses </w:t>
      </w:r>
      <w:r w:rsidR="00F73A81">
        <w:rPr>
          <w:rFonts w:ascii="Arial" w:hAnsi="Arial" w:cs="Arial"/>
        </w:rPr>
        <w:t>of</w:t>
      </w:r>
      <w:r w:rsidR="00333820" w:rsidRPr="00FF0146">
        <w:rPr>
          <w:rFonts w:ascii="Arial" w:hAnsi="Arial" w:cs="Arial"/>
        </w:rPr>
        <w:t xml:space="preserve"> </w:t>
      </w:r>
      <w:r w:rsidR="00F73A81">
        <w:rPr>
          <w:rFonts w:ascii="Arial" w:hAnsi="Arial" w:cs="Arial"/>
        </w:rPr>
        <w:t>$</w:t>
      </w:r>
      <w:r w:rsidR="00333820" w:rsidRPr="00FF0146">
        <w:rPr>
          <w:rFonts w:ascii="Arial" w:hAnsi="Arial" w:cs="Arial"/>
        </w:rPr>
        <w:t>6400</w:t>
      </w:r>
      <w:r w:rsidRPr="00FF0146">
        <w:rPr>
          <w:rFonts w:ascii="Arial" w:hAnsi="Arial" w:cs="Arial"/>
        </w:rPr>
        <w:t xml:space="preserve">, </w:t>
      </w:r>
      <w:r w:rsidR="00333820" w:rsidRPr="00FF0146">
        <w:rPr>
          <w:rFonts w:ascii="Arial" w:hAnsi="Arial" w:cs="Arial"/>
        </w:rPr>
        <w:t xml:space="preserve">more enrollment </w:t>
      </w:r>
      <w:r w:rsidR="00721625" w:rsidRPr="00FF0146">
        <w:rPr>
          <w:rFonts w:ascii="Arial" w:hAnsi="Arial" w:cs="Arial"/>
        </w:rPr>
        <w:t xml:space="preserve">typically occurs </w:t>
      </w:r>
      <w:r w:rsidR="00333820" w:rsidRPr="00FF0146">
        <w:rPr>
          <w:rFonts w:ascii="Arial" w:hAnsi="Arial" w:cs="Arial"/>
        </w:rPr>
        <w:t>onsite</w:t>
      </w:r>
      <w:r w:rsidR="00F73A81">
        <w:rPr>
          <w:rFonts w:ascii="Arial" w:hAnsi="Arial" w:cs="Arial"/>
        </w:rPr>
        <w:t xml:space="preserve"> that should cover it</w:t>
      </w:r>
    </w:p>
    <w:p w:rsidR="00721625" w:rsidRPr="00FF0146" w:rsidRDefault="00721625" w:rsidP="005A6B7A">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p>
    <w:p w:rsidR="00004C67"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rPr>
      </w:pPr>
      <w:r w:rsidRPr="00FF0146">
        <w:rPr>
          <w:rFonts w:ascii="Arial" w:hAnsi="Arial" w:cs="Arial"/>
          <w:b/>
        </w:rPr>
        <w:t>7)</w:t>
      </w:r>
      <w:r w:rsidRPr="00FF0146">
        <w:rPr>
          <w:rFonts w:ascii="Arial" w:hAnsi="Arial" w:cs="Arial"/>
          <w:b/>
        </w:rPr>
        <w:tab/>
      </w:r>
      <w:r w:rsidR="00275D98" w:rsidRPr="00FF0146">
        <w:rPr>
          <w:rFonts w:ascii="Arial" w:hAnsi="Arial" w:cs="Arial"/>
          <w:b/>
        </w:rPr>
        <w:t xml:space="preserve">Program Committee Report:  </w:t>
      </w:r>
      <w:r w:rsidRPr="00FF0146">
        <w:rPr>
          <w:rFonts w:ascii="Arial" w:hAnsi="Arial" w:cs="Arial"/>
          <w:b/>
          <w:i/>
        </w:rPr>
        <w:t>Alexandra S. Burt</w:t>
      </w:r>
    </w:p>
    <w:p w:rsidR="009209D5" w:rsidRPr="00FF0146" w:rsidRDefault="009209D5" w:rsidP="00721625">
      <w:pPr>
        <w:pStyle w:val="NoSpacing"/>
        <w:widowControl w:val="0"/>
        <w:tabs>
          <w:tab w:val="left" w:pos="360"/>
          <w:tab w:val="left" w:pos="720"/>
          <w:tab w:val="left" w:pos="1080"/>
          <w:tab w:val="left" w:pos="1440"/>
          <w:tab w:val="left" w:pos="1800"/>
          <w:tab w:val="left" w:pos="2160"/>
          <w:tab w:val="left" w:pos="2520"/>
          <w:tab w:val="left" w:pos="2880"/>
        </w:tabs>
        <w:ind w:left="1080" w:hanging="720"/>
        <w:outlineLvl w:val="0"/>
        <w:rPr>
          <w:rFonts w:ascii="Arial" w:hAnsi="Arial" w:cs="Arial"/>
        </w:rPr>
      </w:pPr>
    </w:p>
    <w:p w:rsidR="00721625" w:rsidRPr="00FF0146" w:rsidRDefault="00004C67" w:rsidP="00721625">
      <w:pPr>
        <w:pStyle w:val="NoSpacing"/>
        <w:widowControl w:val="0"/>
        <w:tabs>
          <w:tab w:val="left" w:pos="360"/>
          <w:tab w:val="left" w:pos="720"/>
          <w:tab w:val="left" w:pos="1080"/>
          <w:tab w:val="left" w:pos="1440"/>
          <w:tab w:val="left" w:pos="1800"/>
          <w:tab w:val="left" w:pos="2160"/>
          <w:tab w:val="left" w:pos="2520"/>
          <w:tab w:val="left" w:pos="2880"/>
        </w:tabs>
        <w:ind w:left="1080" w:hanging="720"/>
        <w:outlineLvl w:val="0"/>
        <w:rPr>
          <w:rFonts w:ascii="Arial" w:hAnsi="Arial" w:cs="Arial"/>
        </w:rPr>
      </w:pPr>
      <w:r w:rsidRPr="00FF0146">
        <w:rPr>
          <w:rFonts w:ascii="Arial" w:hAnsi="Arial" w:cs="Arial"/>
        </w:rPr>
        <w:t xml:space="preserve">a) Dr. Burt thanked her committee: </w:t>
      </w:r>
      <w:r w:rsidR="00721625" w:rsidRPr="00FF0146">
        <w:rPr>
          <w:rFonts w:ascii="Arial" w:hAnsi="Arial" w:cs="Arial"/>
        </w:rPr>
        <w:t xml:space="preserve">Drs. </w:t>
      </w:r>
      <w:r w:rsidRPr="00FF0146">
        <w:rPr>
          <w:rFonts w:ascii="Arial" w:hAnsi="Arial" w:cs="Arial"/>
        </w:rPr>
        <w:t>V</w:t>
      </w:r>
      <w:r w:rsidR="00333820" w:rsidRPr="00FF0146">
        <w:rPr>
          <w:rFonts w:ascii="Arial" w:hAnsi="Arial" w:cs="Arial"/>
        </w:rPr>
        <w:t>ijay</w:t>
      </w:r>
      <w:r w:rsidRPr="00FF0146">
        <w:rPr>
          <w:rFonts w:ascii="Arial" w:hAnsi="Arial" w:cs="Arial"/>
        </w:rPr>
        <w:t xml:space="preserve"> Mit</w:t>
      </w:r>
      <w:r w:rsidR="00721625" w:rsidRPr="00FF0146">
        <w:rPr>
          <w:rFonts w:ascii="Arial" w:hAnsi="Arial" w:cs="Arial"/>
        </w:rPr>
        <w:t>t</w:t>
      </w:r>
      <w:r w:rsidRPr="00FF0146">
        <w:rPr>
          <w:rFonts w:ascii="Arial" w:hAnsi="Arial" w:cs="Arial"/>
        </w:rPr>
        <w:t>al</w:t>
      </w:r>
      <w:r w:rsidR="00333820" w:rsidRPr="00FF0146">
        <w:rPr>
          <w:rFonts w:ascii="Arial" w:hAnsi="Arial" w:cs="Arial"/>
        </w:rPr>
        <w:t xml:space="preserve">, </w:t>
      </w:r>
      <w:r w:rsidRPr="00FF0146">
        <w:rPr>
          <w:rFonts w:ascii="Arial" w:hAnsi="Arial" w:cs="Arial"/>
        </w:rPr>
        <w:t>S</w:t>
      </w:r>
      <w:r w:rsidR="00333820" w:rsidRPr="00FF0146">
        <w:rPr>
          <w:rFonts w:ascii="Arial" w:hAnsi="Arial" w:cs="Arial"/>
        </w:rPr>
        <w:t xml:space="preserve">usan </w:t>
      </w:r>
      <w:r w:rsidRPr="00FF0146">
        <w:rPr>
          <w:rFonts w:ascii="Arial" w:hAnsi="Arial" w:cs="Arial"/>
        </w:rPr>
        <w:t>S</w:t>
      </w:r>
      <w:r w:rsidR="00333820" w:rsidRPr="00FF0146">
        <w:rPr>
          <w:rFonts w:ascii="Arial" w:hAnsi="Arial" w:cs="Arial"/>
        </w:rPr>
        <w:t xml:space="preserve">outh, and Jason </w:t>
      </w:r>
      <w:proofErr w:type="spellStart"/>
      <w:r w:rsidRPr="00FF0146">
        <w:rPr>
          <w:rFonts w:ascii="Arial" w:hAnsi="Arial" w:cs="Arial"/>
        </w:rPr>
        <w:t>S</w:t>
      </w:r>
      <w:r w:rsidR="00333820" w:rsidRPr="00FF0146">
        <w:rPr>
          <w:rFonts w:ascii="Arial" w:hAnsi="Arial" w:cs="Arial"/>
        </w:rPr>
        <w:t>chiffman</w:t>
      </w:r>
      <w:proofErr w:type="spellEnd"/>
      <w:r w:rsidRPr="00FF0146">
        <w:rPr>
          <w:rFonts w:ascii="Arial" w:hAnsi="Arial" w:cs="Arial"/>
        </w:rPr>
        <w:t>.</w:t>
      </w:r>
    </w:p>
    <w:p w:rsidR="00721625"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1080" w:hanging="720"/>
        <w:outlineLvl w:val="0"/>
        <w:rPr>
          <w:rFonts w:ascii="Arial" w:hAnsi="Arial" w:cs="Arial"/>
        </w:rPr>
      </w:pPr>
    </w:p>
    <w:p w:rsidR="00807500" w:rsidRPr="00FF0146" w:rsidRDefault="00721625" w:rsidP="00721625">
      <w:pPr>
        <w:pStyle w:val="NoSpacing"/>
        <w:widowControl w:val="0"/>
        <w:tabs>
          <w:tab w:val="left" w:pos="360"/>
          <w:tab w:val="left" w:pos="720"/>
          <w:tab w:val="left" w:pos="1080"/>
          <w:tab w:val="left" w:pos="1440"/>
          <w:tab w:val="left" w:pos="1800"/>
          <w:tab w:val="left" w:pos="2160"/>
          <w:tab w:val="left" w:pos="2520"/>
          <w:tab w:val="left" w:pos="2880"/>
        </w:tabs>
        <w:ind w:left="1080" w:hanging="720"/>
        <w:outlineLvl w:val="0"/>
        <w:rPr>
          <w:rFonts w:ascii="Arial" w:hAnsi="Arial" w:cs="Arial"/>
        </w:rPr>
      </w:pPr>
      <w:r w:rsidRPr="00FF0146">
        <w:rPr>
          <w:rFonts w:ascii="Arial" w:hAnsi="Arial" w:cs="Arial"/>
        </w:rPr>
        <w:t xml:space="preserve">b) We received </w:t>
      </w:r>
      <w:r w:rsidR="00333820" w:rsidRPr="00FF0146">
        <w:rPr>
          <w:rFonts w:ascii="Arial" w:hAnsi="Arial" w:cs="Arial"/>
        </w:rPr>
        <w:t xml:space="preserve">222 active submissions, </w:t>
      </w:r>
      <w:r w:rsidRPr="00FF0146">
        <w:rPr>
          <w:rFonts w:ascii="Arial" w:hAnsi="Arial" w:cs="Arial"/>
        </w:rPr>
        <w:t xml:space="preserve">of which </w:t>
      </w:r>
      <w:r w:rsidR="00333820" w:rsidRPr="00FF0146">
        <w:rPr>
          <w:rFonts w:ascii="Arial" w:hAnsi="Arial" w:cs="Arial"/>
        </w:rPr>
        <w:t xml:space="preserve">8 </w:t>
      </w:r>
      <w:r w:rsidRPr="00FF0146">
        <w:rPr>
          <w:rFonts w:ascii="Arial" w:hAnsi="Arial" w:cs="Arial"/>
        </w:rPr>
        <w:t xml:space="preserve">were </w:t>
      </w:r>
      <w:r w:rsidR="00333820" w:rsidRPr="00FF0146">
        <w:rPr>
          <w:rFonts w:ascii="Arial" w:hAnsi="Arial" w:cs="Arial"/>
        </w:rPr>
        <w:t>withdrawn</w:t>
      </w:r>
      <w:r w:rsidRPr="00FF0146">
        <w:rPr>
          <w:rFonts w:ascii="Arial" w:hAnsi="Arial" w:cs="Arial"/>
        </w:rPr>
        <w:t>.</w:t>
      </w:r>
      <w:r w:rsidR="00333820" w:rsidRPr="00FF0146">
        <w:rPr>
          <w:rFonts w:ascii="Arial" w:hAnsi="Arial" w:cs="Arial"/>
        </w:rPr>
        <w:t xml:space="preserve"> </w:t>
      </w:r>
    </w:p>
    <w:p w:rsidR="00333820" w:rsidRPr="00FF0146" w:rsidRDefault="0033382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004C67" w:rsidRPr="00FF0146">
        <w:rPr>
          <w:rFonts w:ascii="Arial" w:hAnsi="Arial" w:cs="Arial"/>
        </w:rPr>
        <w:t xml:space="preserve">The committee was able </w:t>
      </w:r>
      <w:r w:rsidRPr="00FF0146">
        <w:rPr>
          <w:rFonts w:ascii="Arial" w:hAnsi="Arial" w:cs="Arial"/>
        </w:rPr>
        <w:t>to accept 7 of the 10 symposium submissions</w:t>
      </w:r>
    </w:p>
    <w:p w:rsidR="00333820" w:rsidRPr="00FF0146" w:rsidRDefault="0033382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004C67" w:rsidRPr="00FF0146">
        <w:rPr>
          <w:rFonts w:ascii="Arial" w:hAnsi="Arial" w:cs="Arial"/>
        </w:rPr>
        <w:t xml:space="preserve">The committee was </w:t>
      </w:r>
      <w:r w:rsidRPr="00FF0146">
        <w:rPr>
          <w:rFonts w:ascii="Arial" w:hAnsi="Arial" w:cs="Arial"/>
        </w:rPr>
        <w:t xml:space="preserve">able to accept 20 of the 23 </w:t>
      </w:r>
      <w:r w:rsidR="0088788E">
        <w:rPr>
          <w:rFonts w:ascii="Arial" w:hAnsi="Arial" w:cs="Arial"/>
        </w:rPr>
        <w:t>paper</w:t>
      </w:r>
      <w:r w:rsidR="0088788E" w:rsidRPr="00FF0146">
        <w:rPr>
          <w:rFonts w:ascii="Arial" w:hAnsi="Arial" w:cs="Arial"/>
        </w:rPr>
        <w:t xml:space="preserve"> </w:t>
      </w:r>
      <w:r w:rsidRPr="00FF0146">
        <w:rPr>
          <w:rFonts w:ascii="Arial" w:hAnsi="Arial" w:cs="Arial"/>
        </w:rPr>
        <w:t>submissions</w:t>
      </w:r>
    </w:p>
    <w:p w:rsidR="00333820" w:rsidRPr="00FF0146" w:rsidRDefault="0033382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p>
    <w:p w:rsidR="00004C67" w:rsidRPr="00FF0146" w:rsidRDefault="00004C67"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721625" w:rsidRPr="00FF0146">
        <w:rPr>
          <w:rFonts w:ascii="Arial" w:hAnsi="Arial" w:cs="Arial"/>
        </w:rPr>
        <w:t>c</w:t>
      </w:r>
      <w:r w:rsidR="00807500" w:rsidRPr="00FF0146">
        <w:rPr>
          <w:rFonts w:ascii="Arial" w:hAnsi="Arial" w:cs="Arial"/>
        </w:rPr>
        <w:t>)</w:t>
      </w:r>
      <w:r w:rsidR="00807500" w:rsidRPr="00FF0146">
        <w:rPr>
          <w:rFonts w:ascii="Arial" w:hAnsi="Arial" w:cs="Arial"/>
        </w:rPr>
        <w:tab/>
      </w:r>
      <w:r w:rsidRPr="00FF0146">
        <w:rPr>
          <w:rFonts w:ascii="Arial" w:hAnsi="Arial" w:cs="Arial"/>
        </w:rPr>
        <w:t xml:space="preserve">Dr. Burt discussed several shortcomings of the current </w:t>
      </w:r>
      <w:r w:rsidR="00721625" w:rsidRPr="00FF0146">
        <w:rPr>
          <w:rFonts w:ascii="Arial" w:hAnsi="Arial" w:cs="Arial"/>
        </w:rPr>
        <w:t>website</w:t>
      </w:r>
      <w:r w:rsidR="004C6A02" w:rsidRPr="00FF0146">
        <w:rPr>
          <w:rFonts w:ascii="Arial" w:hAnsi="Arial" w:cs="Arial"/>
        </w:rPr>
        <w:t>, as this is our first year using open conf software</w:t>
      </w:r>
      <w:r w:rsidRPr="00FF0146">
        <w:rPr>
          <w:rFonts w:ascii="Arial" w:hAnsi="Arial" w:cs="Arial"/>
        </w:rPr>
        <w:t xml:space="preserve">. </w:t>
      </w:r>
    </w:p>
    <w:p w:rsidR="00C5392D" w:rsidRPr="00FF0146" w:rsidRDefault="009209D5" w:rsidP="009209D5">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r w:rsidRPr="00FF0146">
        <w:rPr>
          <w:rFonts w:ascii="Arial" w:hAnsi="Arial" w:cs="Arial"/>
        </w:rPr>
        <w:t xml:space="preserve">1) </w:t>
      </w:r>
      <w:r w:rsidR="00333820" w:rsidRPr="00FF0146">
        <w:rPr>
          <w:rFonts w:ascii="Arial" w:hAnsi="Arial" w:cs="Arial"/>
        </w:rPr>
        <w:t>The conference website does a nice job of preparing an online program</w:t>
      </w:r>
      <w:r w:rsidR="00004C67" w:rsidRPr="00FF0146">
        <w:rPr>
          <w:rFonts w:ascii="Arial" w:hAnsi="Arial" w:cs="Arial"/>
        </w:rPr>
        <w:t>, but this cannot be transformed automatically into a word document for printing the paper version of the program.   The software vendor would charge about $4000 to offer this feature.  This creates substantial effort for the program chair.</w:t>
      </w:r>
    </w:p>
    <w:p w:rsidR="00333820" w:rsidRPr="00FF0146" w:rsidRDefault="00333820" w:rsidP="009209D5">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p>
    <w:p w:rsidR="00333820" w:rsidRPr="00FF0146" w:rsidRDefault="00333820" w:rsidP="009209D5">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acceptance and rejection letters do not sort by type of submission (e.g., specific material for poster sessions).  </w:t>
      </w:r>
    </w:p>
    <w:p w:rsidR="009209D5" w:rsidRPr="00FF0146" w:rsidRDefault="009209D5" w:rsidP="009209D5">
      <w:pPr>
        <w:pStyle w:val="NoSpacing"/>
        <w:widowControl w:val="0"/>
        <w:tabs>
          <w:tab w:val="left" w:pos="360"/>
          <w:tab w:val="left" w:pos="720"/>
          <w:tab w:val="left" w:pos="1080"/>
          <w:tab w:val="left" w:pos="1440"/>
          <w:tab w:val="left" w:pos="1800"/>
          <w:tab w:val="left" w:pos="2160"/>
          <w:tab w:val="left" w:pos="2520"/>
          <w:tab w:val="left" w:pos="2880"/>
        </w:tabs>
        <w:ind w:left="1800"/>
        <w:rPr>
          <w:rFonts w:ascii="Arial" w:hAnsi="Arial" w:cs="Arial"/>
        </w:rPr>
      </w:pPr>
    </w:p>
    <w:p w:rsidR="00490DB5" w:rsidRPr="00FF0146" w:rsidRDefault="00004C67" w:rsidP="009209D5">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There is no way to </w:t>
      </w:r>
      <w:r w:rsidR="00490DB5" w:rsidRPr="00FF0146">
        <w:rPr>
          <w:rFonts w:ascii="Arial" w:hAnsi="Arial" w:cs="Arial"/>
        </w:rPr>
        <w:t xml:space="preserve">open an entire set of submissions </w:t>
      </w:r>
      <w:r w:rsidRPr="00FF0146">
        <w:rPr>
          <w:rFonts w:ascii="Arial" w:hAnsi="Arial" w:cs="Arial"/>
        </w:rPr>
        <w:t xml:space="preserve">rather than individually </w:t>
      </w:r>
      <w:r w:rsidR="00490DB5" w:rsidRPr="00FF0146">
        <w:rPr>
          <w:rFonts w:ascii="Arial" w:hAnsi="Arial" w:cs="Arial"/>
        </w:rPr>
        <w:t xml:space="preserve">(e.g., review sponsorship for posters). </w:t>
      </w:r>
    </w:p>
    <w:p w:rsidR="009209D5" w:rsidRPr="00FF0146" w:rsidRDefault="009209D5" w:rsidP="009209D5">
      <w:pPr>
        <w:pStyle w:val="ListParagraph"/>
        <w:rPr>
          <w:rFonts w:ascii="Arial" w:hAnsi="Arial" w:cs="Arial"/>
        </w:rPr>
      </w:pPr>
    </w:p>
    <w:p w:rsidR="009209D5" w:rsidRPr="00FF0146" w:rsidRDefault="009209D5" w:rsidP="009209D5">
      <w:pPr>
        <w:pStyle w:val="NoSpacing"/>
        <w:widowControl w:val="0"/>
        <w:tabs>
          <w:tab w:val="left" w:pos="360"/>
          <w:tab w:val="left" w:pos="720"/>
          <w:tab w:val="left" w:pos="1080"/>
          <w:tab w:val="left" w:pos="1440"/>
          <w:tab w:val="left" w:pos="1800"/>
          <w:tab w:val="left" w:pos="2160"/>
          <w:tab w:val="left" w:pos="2520"/>
          <w:tab w:val="left" w:pos="2880"/>
        </w:tabs>
        <w:ind w:left="1800"/>
        <w:rPr>
          <w:rFonts w:ascii="Arial" w:hAnsi="Arial" w:cs="Arial"/>
        </w:rPr>
      </w:pPr>
    </w:p>
    <w:p w:rsidR="00490DB5" w:rsidRPr="00FF0146" w:rsidRDefault="00004C67" w:rsidP="009209D5">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system does not integrate with the </w:t>
      </w:r>
      <w:r w:rsidR="00490DB5" w:rsidRPr="00FF0146">
        <w:rPr>
          <w:rFonts w:ascii="Arial" w:hAnsi="Arial" w:cs="Arial"/>
        </w:rPr>
        <w:t xml:space="preserve">membership list, </w:t>
      </w:r>
      <w:r w:rsidRPr="00FF0146">
        <w:rPr>
          <w:rFonts w:ascii="Arial" w:hAnsi="Arial" w:cs="Arial"/>
        </w:rPr>
        <w:t xml:space="preserve">nor does it </w:t>
      </w:r>
      <w:r w:rsidR="00490DB5" w:rsidRPr="00FF0146">
        <w:rPr>
          <w:rFonts w:ascii="Arial" w:hAnsi="Arial" w:cs="Arial"/>
        </w:rPr>
        <w:t>identify on the application who is the SRP sponsor.</w:t>
      </w:r>
    </w:p>
    <w:p w:rsidR="00490DB5" w:rsidRPr="00FF0146" w:rsidRDefault="00490DB5" w:rsidP="009209D5">
      <w:pPr>
        <w:pStyle w:val="NoSpacing"/>
        <w:widowControl w:val="0"/>
        <w:tabs>
          <w:tab w:val="left" w:pos="360"/>
          <w:tab w:val="left" w:pos="720"/>
          <w:tab w:val="left" w:pos="1080"/>
          <w:tab w:val="left" w:pos="1440"/>
          <w:tab w:val="left" w:pos="1800"/>
          <w:tab w:val="left" w:pos="2160"/>
          <w:tab w:val="left" w:pos="2520"/>
          <w:tab w:val="left" w:pos="2880"/>
        </w:tabs>
        <w:ind w:left="2520"/>
        <w:rPr>
          <w:rFonts w:ascii="Arial" w:hAnsi="Arial" w:cs="Arial"/>
        </w:rPr>
      </w:pPr>
    </w:p>
    <w:p w:rsidR="00490DB5" w:rsidRPr="00FF0146" w:rsidRDefault="00490DB5" w:rsidP="009209D5">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There is a way to dump </w:t>
      </w:r>
      <w:r w:rsidR="00004C67" w:rsidRPr="00FF0146">
        <w:rPr>
          <w:rFonts w:ascii="Arial" w:hAnsi="Arial" w:cs="Arial"/>
        </w:rPr>
        <w:t xml:space="preserve">the data </w:t>
      </w:r>
      <w:r w:rsidRPr="00FF0146">
        <w:rPr>
          <w:rFonts w:ascii="Arial" w:hAnsi="Arial" w:cs="Arial"/>
        </w:rPr>
        <w:t xml:space="preserve">into an excel file, but </w:t>
      </w:r>
      <w:r w:rsidR="00004C67" w:rsidRPr="00FF0146">
        <w:rPr>
          <w:rFonts w:ascii="Arial" w:hAnsi="Arial" w:cs="Arial"/>
        </w:rPr>
        <w:t xml:space="preserve">that file is not very helpful as it is not well-organized by </w:t>
      </w:r>
      <w:r w:rsidRPr="00FF0146">
        <w:rPr>
          <w:rFonts w:ascii="Arial" w:hAnsi="Arial" w:cs="Arial"/>
        </w:rPr>
        <w:t>columns.</w:t>
      </w:r>
    </w:p>
    <w:p w:rsidR="00004C67" w:rsidRPr="00FF0146" w:rsidRDefault="00004C67" w:rsidP="009209D5">
      <w:pPr>
        <w:pStyle w:val="NoSpacing"/>
        <w:widowControl w:val="0"/>
        <w:tabs>
          <w:tab w:val="left" w:pos="360"/>
          <w:tab w:val="left" w:pos="720"/>
          <w:tab w:val="left" w:pos="1080"/>
          <w:tab w:val="left" w:pos="1440"/>
          <w:tab w:val="left" w:pos="1800"/>
          <w:tab w:val="left" w:pos="2160"/>
          <w:tab w:val="left" w:pos="2520"/>
          <w:tab w:val="left" w:pos="2880"/>
        </w:tabs>
        <w:ind w:left="2520"/>
        <w:rPr>
          <w:rFonts w:ascii="Arial" w:hAnsi="Arial" w:cs="Arial"/>
        </w:rPr>
      </w:pPr>
    </w:p>
    <w:p w:rsidR="00004C67" w:rsidRPr="00FF0146" w:rsidRDefault="00004C67" w:rsidP="009209D5">
      <w:pPr>
        <w:pStyle w:val="NoSpacing"/>
        <w:widowControl w:val="0"/>
        <w:numPr>
          <w:ilvl w:val="0"/>
          <w:numId w:val="15"/>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There is no specific box to indicate faculty you would like to visit your poster.  There is no way to automate sending email notifications to </w:t>
      </w:r>
      <w:proofErr w:type="gramStart"/>
      <w:r w:rsidRPr="00FF0146">
        <w:rPr>
          <w:rFonts w:ascii="Arial" w:hAnsi="Arial" w:cs="Arial"/>
        </w:rPr>
        <w:t>those faculty</w:t>
      </w:r>
      <w:proofErr w:type="gramEnd"/>
      <w:r w:rsidRPr="00FF0146">
        <w:rPr>
          <w:rFonts w:ascii="Arial" w:hAnsi="Arial" w:cs="Arial"/>
        </w:rPr>
        <w:t xml:space="preserve">. </w:t>
      </w:r>
    </w:p>
    <w:p w:rsidR="00490DB5" w:rsidRPr="00FF0146" w:rsidRDefault="00490DB5"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490DB5" w:rsidRPr="00FF0146" w:rsidRDefault="004C6A02" w:rsidP="004C6A02">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Pr="00FF0146">
        <w:rPr>
          <w:rFonts w:ascii="Arial" w:hAnsi="Arial" w:cs="Arial"/>
        </w:rPr>
        <w:tab/>
        <w:t xml:space="preserve">d) </w:t>
      </w:r>
      <w:r w:rsidR="00004C67" w:rsidRPr="00FF0146">
        <w:rPr>
          <w:rFonts w:ascii="Arial" w:hAnsi="Arial" w:cs="Arial"/>
        </w:rPr>
        <w:t xml:space="preserve">Dr. </w:t>
      </w:r>
      <w:proofErr w:type="spellStart"/>
      <w:r w:rsidR="00004C67" w:rsidRPr="00FF0146">
        <w:rPr>
          <w:rFonts w:ascii="Arial" w:hAnsi="Arial" w:cs="Arial"/>
        </w:rPr>
        <w:t>Eack</w:t>
      </w:r>
      <w:proofErr w:type="spellEnd"/>
      <w:r w:rsidR="00004C67" w:rsidRPr="00FF0146">
        <w:rPr>
          <w:rFonts w:ascii="Arial" w:hAnsi="Arial" w:cs="Arial"/>
        </w:rPr>
        <w:t xml:space="preserve"> </w:t>
      </w:r>
      <w:r w:rsidR="00490DB5" w:rsidRPr="00FF0146">
        <w:rPr>
          <w:rFonts w:ascii="Arial" w:hAnsi="Arial" w:cs="Arial"/>
        </w:rPr>
        <w:t>noted that there are extra modules that could be purchased.</w:t>
      </w:r>
      <w:r w:rsidR="00004C67" w:rsidRPr="00FF0146">
        <w:rPr>
          <w:rFonts w:ascii="Arial" w:hAnsi="Arial" w:cs="Arial"/>
        </w:rPr>
        <w:t xml:space="preserve"> T</w:t>
      </w:r>
      <w:r w:rsidR="00490DB5" w:rsidRPr="00FF0146">
        <w:rPr>
          <w:rFonts w:ascii="Arial" w:hAnsi="Arial" w:cs="Arial"/>
        </w:rPr>
        <w:t xml:space="preserve">here is an option to purchase customizable fields.  Even then, it would not send the emails to the faculty who are requested to visit.  </w:t>
      </w:r>
    </w:p>
    <w:p w:rsidR="00490DB5" w:rsidRPr="00FF0146" w:rsidRDefault="00490DB5"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4C6A02" w:rsidRPr="00FF0146" w:rsidRDefault="00490DB5" w:rsidP="009209D5">
      <w:pPr>
        <w:pStyle w:val="NoSpacing"/>
        <w:widowControl w:val="0"/>
        <w:numPr>
          <w:ilvl w:val="0"/>
          <w:numId w:val="13"/>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It would be helpful if the program chair had been on the program committee the year before. </w:t>
      </w:r>
    </w:p>
    <w:p w:rsidR="00490DB5" w:rsidRPr="00FF0146" w:rsidRDefault="00490DB5" w:rsidP="009209D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 </w:t>
      </w:r>
      <w:r w:rsidR="00004C67" w:rsidRPr="00FF0146">
        <w:rPr>
          <w:rFonts w:ascii="Arial" w:hAnsi="Arial" w:cs="Arial"/>
        </w:rPr>
        <w:t xml:space="preserve">Dr. </w:t>
      </w:r>
      <w:proofErr w:type="spellStart"/>
      <w:r w:rsidR="00004C67" w:rsidRPr="00FF0146">
        <w:rPr>
          <w:rFonts w:ascii="Arial" w:hAnsi="Arial" w:cs="Arial"/>
        </w:rPr>
        <w:t>Barch</w:t>
      </w:r>
      <w:proofErr w:type="spellEnd"/>
      <w:r w:rsidR="00004C67" w:rsidRPr="00FF0146">
        <w:rPr>
          <w:rFonts w:ascii="Arial" w:hAnsi="Arial" w:cs="Arial"/>
        </w:rPr>
        <w:t xml:space="preserve"> noted that it might be possible to begin this process now.  Next year, Dr. Alex Cohen will be the program chair.  If the president</w:t>
      </w:r>
      <w:r w:rsidR="00FA498E">
        <w:rPr>
          <w:rFonts w:ascii="Arial" w:hAnsi="Arial" w:cs="Arial"/>
        </w:rPr>
        <w:t>-</w:t>
      </w:r>
      <w:r w:rsidR="00004C67" w:rsidRPr="00FF0146">
        <w:rPr>
          <w:rFonts w:ascii="Arial" w:hAnsi="Arial" w:cs="Arial"/>
        </w:rPr>
        <w:t xml:space="preserve">elect could choose their program chair early, this would allow </w:t>
      </w:r>
      <w:r w:rsidR="00DE0D67">
        <w:rPr>
          <w:rFonts w:ascii="Arial" w:hAnsi="Arial" w:cs="Arial"/>
        </w:rPr>
        <w:t xml:space="preserve">him or her </w:t>
      </w:r>
      <w:r w:rsidR="00004C67" w:rsidRPr="00FF0146">
        <w:rPr>
          <w:rFonts w:ascii="Arial" w:hAnsi="Arial" w:cs="Arial"/>
        </w:rPr>
        <w:t xml:space="preserve">to begin training well in advance by joining the committee. </w:t>
      </w:r>
    </w:p>
    <w:p w:rsidR="00490DB5" w:rsidRPr="00FF0146" w:rsidRDefault="00490DB5" w:rsidP="009209D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p>
    <w:p w:rsidR="004C6A02" w:rsidRPr="00FF0146" w:rsidRDefault="00004C67" w:rsidP="009209D5">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Discussion of whether </w:t>
      </w:r>
      <w:r w:rsidR="004C6A02" w:rsidRPr="00FF0146">
        <w:rPr>
          <w:rFonts w:ascii="Arial" w:hAnsi="Arial" w:cs="Arial"/>
        </w:rPr>
        <w:t xml:space="preserve">the authors of rejected oral papers could be allowed to present a poster.  </w:t>
      </w:r>
    </w:p>
    <w:p w:rsidR="00E9428C" w:rsidRPr="00FF0146" w:rsidRDefault="004C6A02" w:rsidP="009209D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This year, o</w:t>
      </w:r>
      <w:r w:rsidR="00490DB5" w:rsidRPr="00FF0146">
        <w:rPr>
          <w:rFonts w:ascii="Arial" w:hAnsi="Arial" w:cs="Arial"/>
        </w:rPr>
        <w:t xml:space="preserve">ne person </w:t>
      </w:r>
      <w:r w:rsidR="00004C67" w:rsidRPr="00FF0146">
        <w:rPr>
          <w:rFonts w:ascii="Arial" w:hAnsi="Arial" w:cs="Arial"/>
        </w:rPr>
        <w:t xml:space="preserve">whose </w:t>
      </w:r>
      <w:r w:rsidR="00490DB5" w:rsidRPr="00FF0146">
        <w:rPr>
          <w:rFonts w:ascii="Arial" w:hAnsi="Arial" w:cs="Arial"/>
        </w:rPr>
        <w:t>symposium</w:t>
      </w:r>
      <w:r w:rsidR="00004C67" w:rsidRPr="00FF0146">
        <w:rPr>
          <w:rFonts w:ascii="Arial" w:hAnsi="Arial" w:cs="Arial"/>
        </w:rPr>
        <w:t xml:space="preserve"> was rejected asked if they </w:t>
      </w:r>
      <w:r w:rsidR="00490DB5" w:rsidRPr="00FF0146">
        <w:rPr>
          <w:rFonts w:ascii="Arial" w:hAnsi="Arial" w:cs="Arial"/>
        </w:rPr>
        <w:t xml:space="preserve">could they give a talk. </w:t>
      </w:r>
      <w:r w:rsidR="00004C67" w:rsidRPr="00FF0146">
        <w:rPr>
          <w:rFonts w:ascii="Arial" w:hAnsi="Arial" w:cs="Arial"/>
        </w:rPr>
        <w:t xml:space="preserve">It is difficult for the program committee to accommodate these types of requests, as talks </w:t>
      </w:r>
      <w:r w:rsidRPr="00FF0146">
        <w:rPr>
          <w:rFonts w:ascii="Arial" w:hAnsi="Arial" w:cs="Arial"/>
        </w:rPr>
        <w:t xml:space="preserve">had already been </w:t>
      </w:r>
      <w:r w:rsidR="00004C67" w:rsidRPr="00FF0146">
        <w:rPr>
          <w:rFonts w:ascii="Arial" w:hAnsi="Arial" w:cs="Arial"/>
        </w:rPr>
        <w:t xml:space="preserve">selected at that point. </w:t>
      </w:r>
      <w:r w:rsidR="00490DB5" w:rsidRPr="00FF0146">
        <w:rPr>
          <w:rFonts w:ascii="Arial" w:hAnsi="Arial" w:cs="Arial"/>
        </w:rPr>
        <w:t xml:space="preserve">This year, </w:t>
      </w:r>
      <w:r w:rsidR="00004C67" w:rsidRPr="00FF0146">
        <w:rPr>
          <w:rFonts w:ascii="Arial" w:hAnsi="Arial" w:cs="Arial"/>
        </w:rPr>
        <w:t xml:space="preserve">they were able to offer the person a </w:t>
      </w:r>
      <w:r w:rsidR="00490DB5" w:rsidRPr="00FF0146">
        <w:rPr>
          <w:rFonts w:ascii="Arial" w:hAnsi="Arial" w:cs="Arial"/>
        </w:rPr>
        <w:t>poster</w:t>
      </w:r>
      <w:r w:rsidR="00004C67" w:rsidRPr="00FF0146">
        <w:rPr>
          <w:rFonts w:ascii="Arial" w:hAnsi="Arial" w:cs="Arial"/>
        </w:rPr>
        <w:t xml:space="preserve"> presentation</w:t>
      </w:r>
      <w:r w:rsidR="00490DB5" w:rsidRPr="00FF0146">
        <w:rPr>
          <w:rFonts w:ascii="Arial" w:hAnsi="Arial" w:cs="Arial"/>
        </w:rPr>
        <w:t>.</w:t>
      </w:r>
      <w:r w:rsidR="00004C67" w:rsidRPr="00FF0146">
        <w:rPr>
          <w:rFonts w:ascii="Arial" w:hAnsi="Arial" w:cs="Arial"/>
        </w:rPr>
        <w:t xml:space="preserve">  After discussion, it was noted that it would be </w:t>
      </w:r>
      <w:r w:rsidR="00E9428C" w:rsidRPr="00FF0146">
        <w:rPr>
          <w:rFonts w:ascii="Arial" w:hAnsi="Arial" w:cs="Arial"/>
        </w:rPr>
        <w:t xml:space="preserve">appropriate to allow the program committee the freedom to make these decisions in the best manner possible.  </w:t>
      </w:r>
      <w:r w:rsidR="00004C67" w:rsidRPr="00FF0146">
        <w:rPr>
          <w:rFonts w:ascii="Arial" w:hAnsi="Arial" w:cs="Arial"/>
        </w:rPr>
        <w:t>If we plan to offer posters for those whose oral presentations are rejected, that should be offered</w:t>
      </w:r>
      <w:r w:rsidRPr="00FF0146">
        <w:rPr>
          <w:rFonts w:ascii="Arial" w:hAnsi="Arial" w:cs="Arial"/>
        </w:rPr>
        <w:t xml:space="preserve"> as part of the submission process (e.g., as a </w:t>
      </w:r>
      <w:r w:rsidR="00004C67" w:rsidRPr="00FF0146">
        <w:rPr>
          <w:rFonts w:ascii="Arial" w:hAnsi="Arial" w:cs="Arial"/>
        </w:rPr>
        <w:t xml:space="preserve">check box on the website </w:t>
      </w:r>
      <w:r w:rsidRPr="00FF0146">
        <w:rPr>
          <w:rFonts w:ascii="Arial" w:hAnsi="Arial" w:cs="Arial"/>
        </w:rPr>
        <w:t xml:space="preserve">asking if presenters would like </w:t>
      </w:r>
      <w:r w:rsidR="00004C67" w:rsidRPr="00FF0146">
        <w:rPr>
          <w:rFonts w:ascii="Arial" w:hAnsi="Arial" w:cs="Arial"/>
        </w:rPr>
        <w:t xml:space="preserve">to </w:t>
      </w:r>
      <w:r w:rsidRPr="00FF0146">
        <w:rPr>
          <w:rFonts w:ascii="Arial" w:hAnsi="Arial" w:cs="Arial"/>
        </w:rPr>
        <w:t xml:space="preserve">have their submission </w:t>
      </w:r>
      <w:r w:rsidR="00004C67" w:rsidRPr="00FF0146">
        <w:rPr>
          <w:rFonts w:ascii="Arial" w:hAnsi="Arial" w:cs="Arial"/>
        </w:rPr>
        <w:t>be considered for that option</w:t>
      </w:r>
      <w:r w:rsidRPr="00FF0146">
        <w:rPr>
          <w:rFonts w:ascii="Arial" w:hAnsi="Arial" w:cs="Arial"/>
        </w:rPr>
        <w:t>)</w:t>
      </w:r>
      <w:r w:rsidR="00004C67" w:rsidRPr="00FF0146">
        <w:rPr>
          <w:rFonts w:ascii="Arial" w:hAnsi="Arial" w:cs="Arial"/>
        </w:rPr>
        <w:t xml:space="preserve">. </w:t>
      </w:r>
    </w:p>
    <w:p w:rsidR="00490DB5" w:rsidRPr="00FF0146" w:rsidRDefault="00490DB5"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490DB5" w:rsidRPr="00FF0146" w:rsidRDefault="00490DB5"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490DB5" w:rsidRPr="00FF0146" w:rsidRDefault="00490DB5"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p>
    <w:p w:rsidR="004A63F5"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rPr>
      </w:pPr>
      <w:r w:rsidRPr="00FF0146">
        <w:rPr>
          <w:rFonts w:ascii="Arial" w:hAnsi="Arial" w:cs="Arial"/>
          <w:b/>
        </w:rPr>
        <w:t>8)</w:t>
      </w:r>
      <w:r w:rsidRPr="00FF0146">
        <w:rPr>
          <w:rFonts w:ascii="Arial" w:hAnsi="Arial" w:cs="Arial"/>
          <w:b/>
        </w:rPr>
        <w:tab/>
      </w:r>
      <w:r w:rsidR="00A86B03" w:rsidRPr="00FF0146">
        <w:rPr>
          <w:rFonts w:ascii="Arial" w:hAnsi="Arial" w:cs="Arial"/>
          <w:b/>
        </w:rPr>
        <w:t xml:space="preserve">Early Career Award Committee Report:  </w:t>
      </w:r>
      <w:r w:rsidR="004C6A02" w:rsidRPr="00FF0146">
        <w:rPr>
          <w:rFonts w:ascii="Arial" w:hAnsi="Arial" w:cs="Arial"/>
          <w:b/>
        </w:rPr>
        <w:t xml:space="preserve">Dr. </w:t>
      </w:r>
      <w:r w:rsidR="00FF0146" w:rsidRPr="00FF0146">
        <w:rPr>
          <w:rFonts w:ascii="Arial" w:hAnsi="Arial" w:cs="Arial"/>
          <w:b/>
        </w:rPr>
        <w:t xml:space="preserve">William </w:t>
      </w:r>
      <w:proofErr w:type="spellStart"/>
      <w:r w:rsidRPr="00FF0146">
        <w:rPr>
          <w:rFonts w:ascii="Arial" w:hAnsi="Arial" w:cs="Arial"/>
          <w:b/>
        </w:rPr>
        <w:t>Hetrick</w:t>
      </w:r>
      <w:proofErr w:type="spellEnd"/>
      <w:r w:rsidR="00F154CA" w:rsidRPr="00FF0146">
        <w:rPr>
          <w:rFonts w:ascii="Arial" w:hAnsi="Arial" w:cs="Arial"/>
          <w:b/>
          <w:i/>
        </w:rPr>
        <w:t xml:space="preserve">  </w:t>
      </w:r>
    </w:p>
    <w:p w:rsidR="004C6A02" w:rsidRPr="00FF0146" w:rsidRDefault="004C6A02" w:rsidP="00004C67">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p>
    <w:p w:rsidR="00004C67"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rPr>
      </w:pPr>
      <w:r w:rsidRPr="00FF0146">
        <w:rPr>
          <w:rFonts w:ascii="Arial" w:hAnsi="Arial" w:cs="Arial"/>
        </w:rPr>
        <w:t xml:space="preserve">a) </w:t>
      </w:r>
      <w:r w:rsidR="00004C67" w:rsidRPr="00FF0146">
        <w:rPr>
          <w:rFonts w:ascii="Arial" w:hAnsi="Arial" w:cs="Arial"/>
        </w:rPr>
        <w:t xml:space="preserve">Dr. </w:t>
      </w:r>
      <w:proofErr w:type="spellStart"/>
      <w:r w:rsidR="00004C67" w:rsidRPr="00FF0146">
        <w:rPr>
          <w:rFonts w:ascii="Arial" w:hAnsi="Arial" w:cs="Arial"/>
        </w:rPr>
        <w:t>Hetrick</w:t>
      </w:r>
      <w:proofErr w:type="spellEnd"/>
      <w:r w:rsidR="00004C67" w:rsidRPr="00FF0146">
        <w:rPr>
          <w:rFonts w:ascii="Arial" w:hAnsi="Arial" w:cs="Arial"/>
        </w:rPr>
        <w:t xml:space="preserve"> thanked his committee members: </w:t>
      </w:r>
      <w:r w:rsidR="004C6A02" w:rsidRPr="00FF0146">
        <w:rPr>
          <w:rFonts w:ascii="Arial" w:hAnsi="Arial" w:cs="Arial"/>
        </w:rPr>
        <w:t xml:space="preserve">Drs. </w:t>
      </w:r>
      <w:r w:rsidRPr="00FF0146">
        <w:rPr>
          <w:rFonts w:ascii="Arial" w:hAnsi="Arial" w:cs="Arial"/>
        </w:rPr>
        <w:t>D</w:t>
      </w:r>
      <w:r w:rsidR="00004C67" w:rsidRPr="00FF0146">
        <w:rPr>
          <w:rFonts w:ascii="Arial" w:hAnsi="Arial" w:cs="Arial"/>
        </w:rPr>
        <w:t>an</w:t>
      </w:r>
      <w:r w:rsidR="004C6A02" w:rsidRPr="00FF0146">
        <w:rPr>
          <w:rFonts w:ascii="Arial" w:hAnsi="Arial" w:cs="Arial"/>
        </w:rPr>
        <w:t>iel</w:t>
      </w:r>
      <w:r w:rsidR="00004C67" w:rsidRPr="00FF0146">
        <w:rPr>
          <w:rFonts w:ascii="Arial" w:hAnsi="Arial" w:cs="Arial"/>
        </w:rPr>
        <w:t xml:space="preserve"> </w:t>
      </w:r>
      <w:r w:rsidRPr="00FF0146">
        <w:rPr>
          <w:rFonts w:ascii="Arial" w:hAnsi="Arial" w:cs="Arial"/>
        </w:rPr>
        <w:t>K</w:t>
      </w:r>
      <w:r w:rsidR="00004C67" w:rsidRPr="00FF0146">
        <w:rPr>
          <w:rFonts w:ascii="Arial" w:hAnsi="Arial" w:cs="Arial"/>
        </w:rPr>
        <w:t xml:space="preserve">lein, </w:t>
      </w:r>
      <w:r w:rsidRPr="00FF0146">
        <w:rPr>
          <w:rFonts w:ascii="Arial" w:hAnsi="Arial" w:cs="Arial"/>
        </w:rPr>
        <w:t>G</w:t>
      </w:r>
      <w:r w:rsidR="00004C67" w:rsidRPr="00FF0146">
        <w:rPr>
          <w:rFonts w:ascii="Arial" w:hAnsi="Arial" w:cs="Arial"/>
        </w:rPr>
        <w:t xml:space="preserve">reg </w:t>
      </w:r>
      <w:r w:rsidRPr="00FF0146">
        <w:rPr>
          <w:rFonts w:ascii="Arial" w:hAnsi="Arial" w:cs="Arial"/>
        </w:rPr>
        <w:t>M</w:t>
      </w:r>
      <w:r w:rsidR="00004C67" w:rsidRPr="00FF0146">
        <w:rPr>
          <w:rFonts w:ascii="Arial" w:hAnsi="Arial" w:cs="Arial"/>
        </w:rPr>
        <w:t xml:space="preserve">iller, </w:t>
      </w:r>
      <w:r w:rsidR="004C6A02" w:rsidRPr="00FF0146">
        <w:rPr>
          <w:rFonts w:ascii="Arial" w:hAnsi="Arial" w:cs="Arial"/>
        </w:rPr>
        <w:t xml:space="preserve">and </w:t>
      </w:r>
      <w:r w:rsidR="00004C67" w:rsidRPr="00FF0146">
        <w:rPr>
          <w:rFonts w:ascii="Arial" w:hAnsi="Arial" w:cs="Arial"/>
        </w:rPr>
        <w:t xml:space="preserve">Jennifer </w:t>
      </w:r>
      <w:r w:rsidRPr="00FF0146">
        <w:rPr>
          <w:rFonts w:ascii="Arial" w:hAnsi="Arial" w:cs="Arial"/>
        </w:rPr>
        <w:t>T</w:t>
      </w:r>
      <w:r w:rsidR="00004C67" w:rsidRPr="00FF0146">
        <w:rPr>
          <w:rFonts w:ascii="Arial" w:hAnsi="Arial" w:cs="Arial"/>
        </w:rPr>
        <w:t>ackett</w:t>
      </w:r>
      <w:r w:rsidR="004C6A02" w:rsidRPr="00FF0146">
        <w:rPr>
          <w:rFonts w:ascii="Arial" w:hAnsi="Arial" w:cs="Arial"/>
        </w:rPr>
        <w:t>.</w:t>
      </w:r>
    </w:p>
    <w:p w:rsidR="00004C67" w:rsidRPr="00FF0146" w:rsidRDefault="00C5392D" w:rsidP="009209D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i/>
        </w:rPr>
      </w:pPr>
      <w:r w:rsidRPr="00FF0146">
        <w:rPr>
          <w:rFonts w:ascii="Arial" w:hAnsi="Arial" w:cs="Arial"/>
          <w:i/>
        </w:rPr>
        <w:tab/>
      </w:r>
    </w:p>
    <w:p w:rsidR="00E9428C"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rPr>
      </w:pPr>
      <w:r w:rsidRPr="00FF0146">
        <w:rPr>
          <w:rFonts w:ascii="Arial" w:hAnsi="Arial" w:cs="Arial"/>
        </w:rPr>
        <w:t>b</w:t>
      </w:r>
      <w:r w:rsidR="00C5392D" w:rsidRPr="00FF0146">
        <w:rPr>
          <w:rFonts w:ascii="Arial" w:hAnsi="Arial" w:cs="Arial"/>
        </w:rPr>
        <w:t>)</w:t>
      </w:r>
      <w:r w:rsidR="00C5392D" w:rsidRPr="00FF0146">
        <w:rPr>
          <w:rFonts w:ascii="Arial" w:hAnsi="Arial" w:cs="Arial"/>
        </w:rPr>
        <w:tab/>
      </w:r>
      <w:r w:rsidR="004C6A02" w:rsidRPr="00FF0146">
        <w:rPr>
          <w:rFonts w:ascii="Arial" w:hAnsi="Arial" w:cs="Arial"/>
        </w:rPr>
        <w:t xml:space="preserve">As approved by the membership last year, </w:t>
      </w:r>
      <w:r w:rsidR="00004C67" w:rsidRPr="00FF0146">
        <w:rPr>
          <w:rFonts w:ascii="Arial" w:hAnsi="Arial" w:cs="Arial"/>
        </w:rPr>
        <w:t xml:space="preserve">the committee invited </w:t>
      </w:r>
      <w:r w:rsidR="00E9428C" w:rsidRPr="00FF0146">
        <w:rPr>
          <w:rFonts w:ascii="Arial" w:hAnsi="Arial" w:cs="Arial"/>
        </w:rPr>
        <w:t xml:space="preserve">applications </w:t>
      </w:r>
      <w:r w:rsidR="00004C67" w:rsidRPr="00FF0146">
        <w:rPr>
          <w:rFonts w:ascii="Arial" w:hAnsi="Arial" w:cs="Arial"/>
        </w:rPr>
        <w:t xml:space="preserve">from persons </w:t>
      </w:r>
      <w:r w:rsidR="00E9428C" w:rsidRPr="00FF0146">
        <w:rPr>
          <w:rFonts w:ascii="Arial" w:hAnsi="Arial" w:cs="Arial"/>
        </w:rPr>
        <w:t>within 9 years of PhD irrespective of tenure status</w:t>
      </w:r>
      <w:r w:rsidR="00FA498E">
        <w:rPr>
          <w:rFonts w:ascii="Arial" w:hAnsi="Arial" w:cs="Arial"/>
        </w:rPr>
        <w:t>.</w:t>
      </w:r>
      <w:r w:rsidR="00004C67" w:rsidRPr="00FF0146">
        <w:rPr>
          <w:rFonts w:ascii="Arial" w:hAnsi="Arial" w:cs="Arial"/>
        </w:rPr>
        <w:t xml:space="preserve">  Doing so increased the number of applications this year to </w:t>
      </w:r>
      <w:r w:rsidR="00E9428C" w:rsidRPr="00FF0146">
        <w:rPr>
          <w:rFonts w:ascii="Arial" w:hAnsi="Arial" w:cs="Arial"/>
        </w:rPr>
        <w:t>17</w:t>
      </w:r>
      <w:r w:rsidR="00004C67" w:rsidRPr="00FF0146">
        <w:rPr>
          <w:rFonts w:ascii="Arial" w:hAnsi="Arial" w:cs="Arial"/>
        </w:rPr>
        <w:t xml:space="preserve"> (</w:t>
      </w:r>
      <w:r w:rsidR="00270239">
        <w:rPr>
          <w:rFonts w:ascii="Arial" w:hAnsi="Arial" w:cs="Arial"/>
        </w:rPr>
        <w:t>9</w:t>
      </w:r>
      <w:r w:rsidR="00270239" w:rsidRPr="00FF0146">
        <w:rPr>
          <w:rFonts w:ascii="Arial" w:hAnsi="Arial" w:cs="Arial"/>
        </w:rPr>
        <w:t xml:space="preserve"> </w:t>
      </w:r>
      <w:r w:rsidR="00E9428C" w:rsidRPr="00FF0146">
        <w:rPr>
          <w:rFonts w:ascii="Arial" w:hAnsi="Arial" w:cs="Arial"/>
        </w:rPr>
        <w:t xml:space="preserve">male, mean years since graduation </w:t>
      </w:r>
      <w:r w:rsidR="00004C67" w:rsidRPr="00FF0146">
        <w:rPr>
          <w:rFonts w:ascii="Arial" w:hAnsi="Arial" w:cs="Arial"/>
        </w:rPr>
        <w:t xml:space="preserve">= </w:t>
      </w:r>
      <w:r w:rsidR="00E9428C" w:rsidRPr="00FF0146">
        <w:rPr>
          <w:rFonts w:ascii="Arial" w:hAnsi="Arial" w:cs="Arial"/>
        </w:rPr>
        <w:t>6</w:t>
      </w:r>
      <w:r w:rsidR="00004C67" w:rsidRPr="00FF0146">
        <w:rPr>
          <w:rFonts w:ascii="Arial" w:hAnsi="Arial" w:cs="Arial"/>
        </w:rPr>
        <w:t>)</w:t>
      </w:r>
      <w:r w:rsidR="00E9428C" w:rsidRPr="00FF0146">
        <w:rPr>
          <w:rFonts w:ascii="Arial" w:hAnsi="Arial" w:cs="Arial"/>
        </w:rPr>
        <w:t>.</w:t>
      </w:r>
      <w:r w:rsidR="00004C67" w:rsidRPr="00FF0146">
        <w:rPr>
          <w:rFonts w:ascii="Arial" w:hAnsi="Arial" w:cs="Arial"/>
        </w:rPr>
        <w:t xml:space="preserve">  There were m</w:t>
      </w:r>
      <w:r w:rsidR="00E9428C" w:rsidRPr="00FF0146">
        <w:rPr>
          <w:rFonts w:ascii="Arial" w:hAnsi="Arial" w:cs="Arial"/>
        </w:rPr>
        <w:t>any very strong applicants.</w:t>
      </w:r>
    </w:p>
    <w:p w:rsidR="004C6A02" w:rsidRPr="00FF0146" w:rsidRDefault="004C6A02" w:rsidP="009209D5">
      <w:pPr>
        <w:pStyle w:val="NoSpacing"/>
        <w:widowControl w:val="0"/>
        <w:tabs>
          <w:tab w:val="left" w:pos="360"/>
          <w:tab w:val="left" w:pos="720"/>
          <w:tab w:val="left" w:pos="1080"/>
          <w:tab w:val="left" w:pos="1440"/>
          <w:tab w:val="left" w:pos="1800"/>
          <w:tab w:val="left" w:pos="2160"/>
          <w:tab w:val="left" w:pos="2520"/>
          <w:tab w:val="left" w:pos="2880"/>
        </w:tabs>
        <w:ind w:left="360" w:hanging="720"/>
        <w:rPr>
          <w:rFonts w:ascii="Arial" w:hAnsi="Arial" w:cs="Arial"/>
        </w:rPr>
      </w:pPr>
    </w:p>
    <w:p w:rsidR="00C5392D" w:rsidRPr="00FF0146" w:rsidRDefault="004C6A02" w:rsidP="009209D5">
      <w:pPr>
        <w:pStyle w:val="NoSpacing"/>
        <w:widowControl w:val="0"/>
        <w:numPr>
          <w:ilvl w:val="0"/>
          <w:numId w:val="6"/>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Early Career Award </w:t>
      </w:r>
      <w:r w:rsidR="00C5392D" w:rsidRPr="00FF0146">
        <w:rPr>
          <w:rFonts w:ascii="Arial" w:hAnsi="Arial" w:cs="Arial"/>
        </w:rPr>
        <w:t>Winner</w:t>
      </w:r>
      <w:r w:rsidR="00BA0D21" w:rsidRPr="00FF0146">
        <w:rPr>
          <w:rFonts w:ascii="Arial" w:hAnsi="Arial" w:cs="Arial"/>
        </w:rPr>
        <w:t xml:space="preserve"> is </w:t>
      </w:r>
      <w:r w:rsidR="00B152FF" w:rsidRPr="00FF0146">
        <w:rPr>
          <w:rFonts w:ascii="Arial" w:hAnsi="Arial" w:cs="Arial"/>
        </w:rPr>
        <w:t xml:space="preserve">Dr. </w:t>
      </w:r>
      <w:r w:rsidR="00BA0D21" w:rsidRPr="00FF0146">
        <w:rPr>
          <w:rFonts w:ascii="Arial" w:hAnsi="Arial" w:cs="Arial"/>
        </w:rPr>
        <w:t>Stew</w:t>
      </w:r>
      <w:r w:rsidR="00254CA0">
        <w:rPr>
          <w:rFonts w:ascii="Arial" w:hAnsi="Arial" w:cs="Arial"/>
        </w:rPr>
        <w:t>art</w:t>
      </w:r>
      <w:r w:rsidR="00BA0D21" w:rsidRPr="00FF0146">
        <w:rPr>
          <w:rFonts w:ascii="Arial" w:hAnsi="Arial" w:cs="Arial"/>
        </w:rPr>
        <w:t xml:space="preserve"> </w:t>
      </w:r>
      <w:proofErr w:type="spellStart"/>
      <w:r w:rsidR="00BA0D21" w:rsidRPr="00FF0146">
        <w:rPr>
          <w:rFonts w:ascii="Arial" w:hAnsi="Arial" w:cs="Arial"/>
        </w:rPr>
        <w:t>Shankman</w:t>
      </w:r>
      <w:proofErr w:type="spellEnd"/>
      <w:r w:rsidR="009209D5" w:rsidRPr="00FF0146">
        <w:rPr>
          <w:rFonts w:ascii="Arial" w:hAnsi="Arial" w:cs="Arial"/>
        </w:rPr>
        <w:t>.</w:t>
      </w:r>
    </w:p>
    <w:p w:rsidR="009209D5" w:rsidRPr="00FF0146" w:rsidRDefault="009209D5" w:rsidP="009209D5">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D7302D" w:rsidRPr="00FF0146" w:rsidRDefault="00D7302D" w:rsidP="009209D5">
      <w:pPr>
        <w:pStyle w:val="NoSpacing"/>
        <w:widowControl w:val="0"/>
        <w:numPr>
          <w:ilvl w:val="0"/>
          <w:numId w:val="6"/>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Reminder that the ECA</w:t>
      </w:r>
      <w:r w:rsidR="009209D5" w:rsidRPr="00FF0146">
        <w:rPr>
          <w:rFonts w:ascii="Arial" w:hAnsi="Arial" w:cs="Arial"/>
        </w:rPr>
        <w:t xml:space="preserve"> winner should be a full member.</w:t>
      </w:r>
    </w:p>
    <w:p w:rsidR="009209D5" w:rsidRPr="00FF0146" w:rsidRDefault="009209D5" w:rsidP="009209D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E9428C"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hAnsi="Arial" w:cs="Arial"/>
        </w:rPr>
      </w:pPr>
      <w:r w:rsidRPr="00FF0146">
        <w:rPr>
          <w:rFonts w:ascii="Arial" w:hAnsi="Arial" w:cs="Arial"/>
        </w:rPr>
        <w:t xml:space="preserve">e) </w:t>
      </w:r>
      <w:r w:rsidR="004C6A02" w:rsidRPr="00FF0146">
        <w:rPr>
          <w:rFonts w:ascii="Arial" w:hAnsi="Arial" w:cs="Arial"/>
        </w:rPr>
        <w:t>T</w:t>
      </w:r>
      <w:r w:rsidRPr="00FF0146">
        <w:rPr>
          <w:rFonts w:ascii="Arial" w:hAnsi="Arial" w:cs="Arial"/>
        </w:rPr>
        <w:t xml:space="preserve">he winner will be announced at </w:t>
      </w:r>
      <w:r w:rsidR="00E9428C" w:rsidRPr="00FF0146">
        <w:rPr>
          <w:rFonts w:ascii="Arial" w:hAnsi="Arial" w:cs="Arial"/>
        </w:rPr>
        <w:t xml:space="preserve">the </w:t>
      </w:r>
      <w:r w:rsidRPr="00FF0146">
        <w:rPr>
          <w:rFonts w:ascii="Arial" w:hAnsi="Arial" w:cs="Arial"/>
        </w:rPr>
        <w:t>F</w:t>
      </w:r>
      <w:r w:rsidR="00E9428C" w:rsidRPr="00FF0146">
        <w:rPr>
          <w:rFonts w:ascii="Arial" w:hAnsi="Arial" w:cs="Arial"/>
        </w:rPr>
        <w:t xml:space="preserve">aces of the </w:t>
      </w:r>
      <w:r w:rsidRPr="00FF0146">
        <w:rPr>
          <w:rFonts w:ascii="Arial" w:hAnsi="Arial" w:cs="Arial"/>
        </w:rPr>
        <w:t>F</w:t>
      </w:r>
      <w:r w:rsidR="00E9428C" w:rsidRPr="00FF0146">
        <w:rPr>
          <w:rFonts w:ascii="Arial" w:hAnsi="Arial" w:cs="Arial"/>
        </w:rPr>
        <w:t>uture symposium from 11-12:30 tomorrow.</w:t>
      </w:r>
    </w:p>
    <w:p w:rsidR="00D7302D" w:rsidRPr="00FF0146" w:rsidRDefault="00D730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E9428C"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FF0146">
        <w:rPr>
          <w:rFonts w:ascii="Arial" w:hAnsi="Arial" w:cs="Arial"/>
        </w:rPr>
        <w:t xml:space="preserve">f) Dr. </w:t>
      </w:r>
      <w:proofErr w:type="spellStart"/>
      <w:r w:rsidRPr="00FF0146">
        <w:rPr>
          <w:rFonts w:ascii="Arial" w:hAnsi="Arial" w:cs="Arial"/>
        </w:rPr>
        <w:t>Hetrick</w:t>
      </w:r>
      <w:proofErr w:type="spellEnd"/>
      <w:r w:rsidRPr="00FF0146">
        <w:rPr>
          <w:rFonts w:ascii="Arial" w:hAnsi="Arial" w:cs="Arial"/>
        </w:rPr>
        <w:t xml:space="preserve"> </w:t>
      </w:r>
      <w:r w:rsidR="00E9428C" w:rsidRPr="00FF0146">
        <w:rPr>
          <w:rFonts w:ascii="Arial" w:hAnsi="Arial" w:cs="Arial"/>
        </w:rPr>
        <w:t>will correct two issues in the manual and communications for the future:</w:t>
      </w:r>
    </w:p>
    <w:p w:rsidR="00E9428C" w:rsidRPr="00FF0146" w:rsidRDefault="00B152FF" w:rsidP="009209D5">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T</w:t>
      </w:r>
      <w:r w:rsidR="00E9428C" w:rsidRPr="00FF0146">
        <w:rPr>
          <w:rFonts w:ascii="Arial" w:hAnsi="Arial" w:cs="Arial"/>
        </w:rPr>
        <w:t xml:space="preserve">here was a typo in the </w:t>
      </w:r>
      <w:r w:rsidRPr="00FF0146">
        <w:rPr>
          <w:rFonts w:ascii="Arial" w:hAnsi="Arial" w:cs="Arial"/>
        </w:rPr>
        <w:t>paragraph</w:t>
      </w:r>
      <w:r w:rsidR="001B179B">
        <w:rPr>
          <w:rFonts w:ascii="Arial" w:hAnsi="Arial" w:cs="Arial"/>
        </w:rPr>
        <w:t>-</w:t>
      </w:r>
      <w:r w:rsidRPr="00FF0146">
        <w:rPr>
          <w:rFonts w:ascii="Arial" w:hAnsi="Arial" w:cs="Arial"/>
        </w:rPr>
        <w:t xml:space="preserve">long </w:t>
      </w:r>
      <w:r w:rsidR="00E9428C" w:rsidRPr="00FF0146">
        <w:rPr>
          <w:rFonts w:ascii="Arial" w:hAnsi="Arial" w:cs="Arial"/>
        </w:rPr>
        <w:t>description</w:t>
      </w:r>
      <w:r w:rsidRPr="00FF0146">
        <w:rPr>
          <w:rFonts w:ascii="Arial" w:hAnsi="Arial" w:cs="Arial"/>
        </w:rPr>
        <w:t xml:space="preserve"> about the criteria (although the criteri</w:t>
      </w:r>
      <w:r w:rsidR="001B179B">
        <w:rPr>
          <w:rFonts w:ascii="Arial" w:hAnsi="Arial" w:cs="Arial"/>
        </w:rPr>
        <w:t>on</w:t>
      </w:r>
      <w:r w:rsidRPr="00FF0146">
        <w:rPr>
          <w:rFonts w:ascii="Arial" w:hAnsi="Arial" w:cs="Arial"/>
        </w:rPr>
        <w:t xml:space="preserve"> was characterized correctly in the shorter materials)</w:t>
      </w:r>
      <w:r w:rsidR="00E9428C" w:rsidRPr="00FF0146">
        <w:rPr>
          <w:rFonts w:ascii="Arial" w:hAnsi="Arial" w:cs="Arial"/>
        </w:rPr>
        <w:t xml:space="preserve">, </w:t>
      </w:r>
    </w:p>
    <w:p w:rsidR="00E9428C" w:rsidRPr="00FF0146" w:rsidRDefault="00B152FF" w:rsidP="009209D5">
      <w:pPr>
        <w:pStyle w:val="NoSpacing"/>
        <w:widowControl w:val="0"/>
        <w:numPr>
          <w:ilvl w:val="0"/>
          <w:numId w:val="16"/>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w:t>
      </w:r>
      <w:r w:rsidR="00E9428C" w:rsidRPr="00FF0146">
        <w:rPr>
          <w:rFonts w:ascii="Arial" w:hAnsi="Arial" w:cs="Arial"/>
        </w:rPr>
        <w:t xml:space="preserve">deadline for </w:t>
      </w:r>
      <w:r w:rsidR="00DE0D67">
        <w:rPr>
          <w:rFonts w:ascii="Arial" w:hAnsi="Arial" w:cs="Arial"/>
        </w:rPr>
        <w:t xml:space="preserve">choosing the winner </w:t>
      </w:r>
      <w:r w:rsidR="00E9428C" w:rsidRPr="00FF0146">
        <w:rPr>
          <w:rFonts w:ascii="Arial" w:hAnsi="Arial" w:cs="Arial"/>
        </w:rPr>
        <w:t>was too early with the volume of applications</w:t>
      </w:r>
      <w:r w:rsidRPr="00FF0146">
        <w:rPr>
          <w:rFonts w:ascii="Arial" w:hAnsi="Arial" w:cs="Arial"/>
        </w:rPr>
        <w:t>, so this will be extended in the future.</w:t>
      </w:r>
    </w:p>
    <w:p w:rsidR="00C5392D" w:rsidRPr="00FF0146" w:rsidRDefault="00C5392D"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A86B03" w:rsidRPr="00FF0146" w:rsidRDefault="0080750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r w:rsidRPr="00FF0146">
        <w:rPr>
          <w:rFonts w:ascii="Arial" w:hAnsi="Arial" w:cs="Arial"/>
          <w:b/>
        </w:rPr>
        <w:t>9)</w:t>
      </w:r>
      <w:r w:rsidRPr="00FF0146">
        <w:rPr>
          <w:rFonts w:ascii="Arial" w:hAnsi="Arial" w:cs="Arial"/>
          <w:b/>
        </w:rPr>
        <w:tab/>
      </w:r>
      <w:r w:rsidR="00A86B03" w:rsidRPr="00FF0146">
        <w:rPr>
          <w:rFonts w:ascii="Arial" w:hAnsi="Arial" w:cs="Arial"/>
          <w:b/>
        </w:rPr>
        <w:t xml:space="preserve">Mentor Award Committee Report:  </w:t>
      </w:r>
      <w:r w:rsidR="005D698F" w:rsidRPr="00FF0146">
        <w:rPr>
          <w:rFonts w:ascii="Arial" w:hAnsi="Arial" w:cs="Arial"/>
          <w:b/>
        </w:rPr>
        <w:t xml:space="preserve">Dr. </w:t>
      </w:r>
      <w:r w:rsidRPr="00FF0146">
        <w:rPr>
          <w:rFonts w:ascii="Arial" w:hAnsi="Arial" w:cs="Arial"/>
          <w:b/>
        </w:rPr>
        <w:t xml:space="preserve">Howard </w:t>
      </w:r>
      <w:proofErr w:type="spellStart"/>
      <w:r w:rsidRPr="00FF0146">
        <w:rPr>
          <w:rFonts w:ascii="Arial" w:hAnsi="Arial" w:cs="Arial"/>
          <w:b/>
        </w:rPr>
        <w:t>Berenbaum</w:t>
      </w:r>
      <w:proofErr w:type="spellEnd"/>
      <w:r w:rsidR="00F154CA" w:rsidRPr="00FF0146">
        <w:rPr>
          <w:rFonts w:ascii="Arial" w:hAnsi="Arial" w:cs="Arial"/>
          <w:b/>
          <w:i/>
        </w:rPr>
        <w:t xml:space="preserve"> </w:t>
      </w:r>
      <w:r w:rsidR="0040360B" w:rsidRPr="00FF0146">
        <w:rPr>
          <w:rFonts w:ascii="Arial" w:hAnsi="Arial" w:cs="Arial"/>
          <w:b/>
          <w:i/>
        </w:rPr>
        <w:t>not present</w:t>
      </w:r>
      <w:r w:rsidR="00F154CA" w:rsidRPr="00FF0146">
        <w:rPr>
          <w:rFonts w:ascii="Arial" w:hAnsi="Arial" w:cs="Arial"/>
          <w:b/>
          <w:i/>
        </w:rPr>
        <w:t xml:space="preserve"> </w:t>
      </w:r>
      <w:r w:rsidR="00F154CA" w:rsidRPr="00FF0146">
        <w:rPr>
          <w:rFonts w:ascii="Arial" w:hAnsi="Arial" w:cs="Arial"/>
          <w:b/>
        </w:rPr>
        <w:t>(</w:t>
      </w:r>
      <w:r w:rsidR="00B152FF" w:rsidRPr="00FF0146">
        <w:rPr>
          <w:rFonts w:ascii="Arial" w:hAnsi="Arial" w:cs="Arial"/>
          <w:b/>
        </w:rPr>
        <w:t>presented by Dr</w:t>
      </w:r>
      <w:r w:rsidR="005D698F" w:rsidRPr="00FF0146">
        <w:rPr>
          <w:rFonts w:ascii="Arial" w:hAnsi="Arial" w:cs="Arial"/>
          <w:b/>
        </w:rPr>
        <w:t>s</w:t>
      </w:r>
      <w:r w:rsidR="00B152FF" w:rsidRPr="00FF0146">
        <w:rPr>
          <w:rFonts w:ascii="Arial" w:hAnsi="Arial" w:cs="Arial"/>
          <w:b/>
        </w:rPr>
        <w:t>.</w:t>
      </w:r>
      <w:r w:rsidR="005D698F" w:rsidRPr="00FF0146">
        <w:rPr>
          <w:rFonts w:ascii="Arial" w:hAnsi="Arial" w:cs="Arial"/>
          <w:b/>
        </w:rPr>
        <w:t xml:space="preserve"> </w:t>
      </w:r>
      <w:proofErr w:type="spellStart"/>
      <w:r w:rsidR="0040360B" w:rsidRPr="00FF0146">
        <w:rPr>
          <w:rFonts w:ascii="Arial" w:hAnsi="Arial" w:cs="Arial"/>
          <w:b/>
        </w:rPr>
        <w:t>Barch</w:t>
      </w:r>
      <w:proofErr w:type="spellEnd"/>
      <w:r w:rsidR="0040360B" w:rsidRPr="00FF0146">
        <w:rPr>
          <w:rFonts w:ascii="Arial" w:hAnsi="Arial" w:cs="Arial"/>
          <w:b/>
        </w:rPr>
        <w:t xml:space="preserve"> and Hayden</w:t>
      </w:r>
      <w:r w:rsidR="00F154CA" w:rsidRPr="00FF0146">
        <w:rPr>
          <w:rFonts w:ascii="Arial" w:hAnsi="Arial" w:cs="Arial"/>
          <w:b/>
        </w:rPr>
        <w:t>)</w:t>
      </w:r>
    </w:p>
    <w:p w:rsidR="005D698F" w:rsidRPr="00FF0146" w:rsidRDefault="005D698F"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807500" w:rsidRPr="00FF0146" w:rsidRDefault="0080750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i/>
        </w:rPr>
        <w:lastRenderedPageBreak/>
        <w:tab/>
      </w:r>
      <w:r w:rsidRPr="00FF0146">
        <w:rPr>
          <w:rFonts w:ascii="Arial" w:hAnsi="Arial" w:cs="Arial"/>
        </w:rPr>
        <w:t>a)</w:t>
      </w:r>
      <w:r w:rsidRPr="00FF0146">
        <w:rPr>
          <w:rFonts w:ascii="Arial" w:hAnsi="Arial" w:cs="Arial"/>
        </w:rPr>
        <w:tab/>
      </w:r>
      <w:r w:rsidR="00B152FF" w:rsidRPr="00FF0146">
        <w:rPr>
          <w:rFonts w:ascii="Arial" w:hAnsi="Arial" w:cs="Arial"/>
        </w:rPr>
        <w:t>We received</w:t>
      </w:r>
      <w:r w:rsidR="00E9428C" w:rsidRPr="00FF0146">
        <w:rPr>
          <w:rFonts w:ascii="Arial" w:hAnsi="Arial" w:cs="Arial"/>
        </w:rPr>
        <w:t xml:space="preserve"> </w:t>
      </w:r>
      <w:r w:rsidR="009F4159" w:rsidRPr="00FF0146">
        <w:rPr>
          <w:rFonts w:ascii="Arial" w:hAnsi="Arial" w:cs="Arial"/>
        </w:rPr>
        <w:t xml:space="preserve">6 </w:t>
      </w:r>
      <w:r w:rsidR="00B152FF" w:rsidRPr="00FF0146">
        <w:rPr>
          <w:rFonts w:ascii="Arial" w:hAnsi="Arial" w:cs="Arial"/>
        </w:rPr>
        <w:t>nominations</w:t>
      </w:r>
    </w:p>
    <w:p w:rsidR="00807500" w:rsidRPr="00FF0146" w:rsidRDefault="0080750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b)</w:t>
      </w:r>
      <w:r w:rsidRPr="00FF0146">
        <w:rPr>
          <w:rFonts w:ascii="Arial" w:hAnsi="Arial" w:cs="Arial"/>
        </w:rPr>
        <w:tab/>
        <w:t>Winner is Ray Knight</w:t>
      </w:r>
    </w:p>
    <w:p w:rsidR="009F4159" w:rsidRPr="00FF0146" w:rsidRDefault="0080750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c)</w:t>
      </w:r>
      <w:r w:rsidRPr="00FF0146">
        <w:rPr>
          <w:rFonts w:ascii="Arial" w:hAnsi="Arial" w:cs="Arial"/>
        </w:rPr>
        <w:tab/>
        <w:t>Discuss</w:t>
      </w:r>
      <w:r w:rsidR="005D698F" w:rsidRPr="00FF0146">
        <w:rPr>
          <w:rFonts w:ascii="Arial" w:hAnsi="Arial" w:cs="Arial"/>
        </w:rPr>
        <w:t xml:space="preserve">ion of the pros and cons of renaming the Mentor Award as </w:t>
      </w:r>
      <w:r w:rsidRPr="00FF0146">
        <w:rPr>
          <w:rFonts w:ascii="Arial" w:hAnsi="Arial" w:cs="Arial"/>
        </w:rPr>
        <w:t>the John Neal</w:t>
      </w:r>
      <w:r w:rsidR="006D6EB1" w:rsidRPr="00FF0146">
        <w:rPr>
          <w:rFonts w:ascii="Arial" w:hAnsi="Arial" w:cs="Arial"/>
        </w:rPr>
        <w:t>e</w:t>
      </w:r>
      <w:r w:rsidRPr="00FF0146">
        <w:rPr>
          <w:rFonts w:ascii="Arial" w:hAnsi="Arial" w:cs="Arial"/>
        </w:rPr>
        <w:t xml:space="preserve"> Mentorship Award</w:t>
      </w:r>
      <w:r w:rsidR="006D6EB1" w:rsidRPr="00FF0146">
        <w:rPr>
          <w:rFonts w:ascii="Arial" w:hAnsi="Arial" w:cs="Arial"/>
        </w:rPr>
        <w:t xml:space="preserve"> </w:t>
      </w:r>
    </w:p>
    <w:p w:rsidR="009F4159" w:rsidRPr="00FF0146" w:rsidRDefault="005D698F"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 xml:space="preserve">The major pro is that </w:t>
      </w:r>
      <w:r w:rsidR="009F4159" w:rsidRPr="00FF0146">
        <w:rPr>
          <w:rFonts w:ascii="Arial" w:hAnsi="Arial" w:cs="Arial"/>
        </w:rPr>
        <w:t>strong name recognition can enhance the glow of the award</w:t>
      </w:r>
      <w:r w:rsidRPr="00FF0146">
        <w:rPr>
          <w:rFonts w:ascii="Arial" w:hAnsi="Arial" w:cs="Arial"/>
        </w:rPr>
        <w:t>.</w:t>
      </w:r>
      <w:r w:rsidR="001B179B">
        <w:rPr>
          <w:rFonts w:ascii="Arial" w:hAnsi="Arial" w:cs="Arial"/>
        </w:rPr>
        <w:t xml:space="preserve">  The major con</w:t>
      </w:r>
      <w:r w:rsidR="00DE0D67">
        <w:rPr>
          <w:rFonts w:ascii="Arial" w:hAnsi="Arial" w:cs="Arial"/>
        </w:rPr>
        <w:t xml:space="preserve"> is that there are few awards, and so many honorable SRP members could not be recognized in this way.</w:t>
      </w:r>
    </w:p>
    <w:p w:rsidR="00E41333" w:rsidRPr="00FF0146" w:rsidRDefault="00E41333"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971715" w:rsidRPr="00FF0146" w:rsidRDefault="00807500"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10)</w:t>
      </w:r>
      <w:r w:rsidRPr="00FF0146">
        <w:rPr>
          <w:rFonts w:ascii="Arial" w:hAnsi="Arial" w:cs="Arial"/>
          <w:b/>
        </w:rPr>
        <w:tab/>
      </w:r>
      <w:proofErr w:type="spellStart"/>
      <w:r w:rsidR="00971715" w:rsidRPr="00FF0146">
        <w:rPr>
          <w:rFonts w:ascii="Arial" w:hAnsi="Arial" w:cs="Arial"/>
          <w:b/>
        </w:rPr>
        <w:t>Smadar</w:t>
      </w:r>
      <w:proofErr w:type="spellEnd"/>
      <w:r w:rsidR="00971715" w:rsidRPr="00FF0146">
        <w:rPr>
          <w:rFonts w:ascii="Arial" w:hAnsi="Arial" w:cs="Arial"/>
          <w:b/>
        </w:rPr>
        <w:t xml:space="preserve"> Levin Award Report: </w:t>
      </w:r>
      <w:r w:rsidRPr="00FF0146">
        <w:rPr>
          <w:rFonts w:ascii="Arial" w:hAnsi="Arial" w:cs="Arial"/>
          <w:b/>
          <w:i/>
        </w:rPr>
        <w:t>June Gruber</w:t>
      </w:r>
      <w:r w:rsidR="00971715" w:rsidRPr="00FF0146">
        <w:rPr>
          <w:rFonts w:ascii="Arial" w:hAnsi="Arial" w:cs="Arial"/>
          <w:b/>
        </w:rPr>
        <w:t xml:space="preserve"> </w:t>
      </w:r>
      <w:r w:rsidRPr="00FF0146">
        <w:rPr>
          <w:rFonts w:ascii="Arial" w:hAnsi="Arial" w:cs="Arial"/>
          <w:b/>
        </w:rPr>
        <w:t xml:space="preserve"> </w:t>
      </w:r>
      <w:r w:rsidR="009F4159" w:rsidRPr="00FF0146">
        <w:rPr>
          <w:rFonts w:ascii="Arial" w:hAnsi="Arial" w:cs="Arial"/>
          <w:b/>
        </w:rPr>
        <w:t xml:space="preserve"> (not present, no report)</w:t>
      </w:r>
    </w:p>
    <w:p w:rsidR="00EF4D92" w:rsidRPr="00FF0146" w:rsidRDefault="00EF4D92"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087CB7" w:rsidRPr="00FF0146" w:rsidRDefault="00807500"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11)</w:t>
      </w:r>
      <w:r w:rsidRPr="00FF0146">
        <w:rPr>
          <w:rFonts w:ascii="Arial" w:hAnsi="Arial" w:cs="Arial"/>
          <w:b/>
        </w:rPr>
        <w:tab/>
      </w:r>
      <w:r w:rsidR="00087CB7" w:rsidRPr="00FF0146">
        <w:rPr>
          <w:rFonts w:ascii="Arial" w:hAnsi="Arial" w:cs="Arial"/>
          <w:b/>
        </w:rPr>
        <w:t xml:space="preserve">Website </w:t>
      </w:r>
      <w:r w:rsidR="00605598" w:rsidRPr="00FF0146">
        <w:rPr>
          <w:rFonts w:ascii="Arial" w:hAnsi="Arial" w:cs="Arial"/>
          <w:b/>
        </w:rPr>
        <w:t xml:space="preserve">Development and Oversight Committee </w:t>
      </w:r>
      <w:r w:rsidR="00087CB7" w:rsidRPr="00FF0146">
        <w:rPr>
          <w:rFonts w:ascii="Arial" w:hAnsi="Arial" w:cs="Arial"/>
          <w:b/>
        </w:rPr>
        <w:t xml:space="preserve">Report:  </w:t>
      </w:r>
      <w:r w:rsidR="00087CB7" w:rsidRPr="00FF0146">
        <w:rPr>
          <w:rFonts w:ascii="Arial" w:hAnsi="Arial" w:cs="Arial"/>
        </w:rPr>
        <w:t xml:space="preserve">Shaun </w:t>
      </w:r>
      <w:proofErr w:type="spellStart"/>
      <w:r w:rsidR="00087CB7" w:rsidRPr="00FF0146">
        <w:rPr>
          <w:rFonts w:ascii="Arial" w:hAnsi="Arial" w:cs="Arial"/>
        </w:rPr>
        <w:t>Eack</w:t>
      </w:r>
      <w:proofErr w:type="spellEnd"/>
      <w:r w:rsidR="00AB325B" w:rsidRPr="00FF0146">
        <w:rPr>
          <w:rFonts w:ascii="Arial" w:hAnsi="Arial" w:cs="Arial"/>
          <w:b/>
        </w:rPr>
        <w:t xml:space="preserve"> </w:t>
      </w:r>
      <w:r w:rsidRPr="00FF0146">
        <w:rPr>
          <w:rFonts w:ascii="Arial" w:hAnsi="Arial" w:cs="Arial"/>
          <w:b/>
        </w:rPr>
        <w:t xml:space="preserve"> </w:t>
      </w:r>
    </w:p>
    <w:p w:rsidR="009F4159" w:rsidRPr="00FF0146" w:rsidRDefault="009F4159"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B152FF" w:rsidRPr="00FF0146" w:rsidRDefault="00B152FF" w:rsidP="003828FB">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Dr. </w:t>
      </w:r>
      <w:proofErr w:type="spellStart"/>
      <w:r w:rsidRPr="00FF0146">
        <w:rPr>
          <w:rFonts w:ascii="Arial" w:hAnsi="Arial" w:cs="Arial"/>
        </w:rPr>
        <w:t>Eack</w:t>
      </w:r>
      <w:proofErr w:type="spellEnd"/>
      <w:r w:rsidRPr="00FF0146">
        <w:rPr>
          <w:rFonts w:ascii="Arial" w:hAnsi="Arial" w:cs="Arial"/>
        </w:rPr>
        <w:t xml:space="preserve"> thanked his committee: </w:t>
      </w:r>
      <w:r w:rsidR="005D698F" w:rsidRPr="00FF0146">
        <w:rPr>
          <w:rFonts w:ascii="Arial" w:hAnsi="Arial" w:cs="Arial"/>
        </w:rPr>
        <w:t xml:space="preserve">Drs. </w:t>
      </w:r>
      <w:r w:rsidRPr="00FF0146">
        <w:rPr>
          <w:rFonts w:ascii="Arial" w:hAnsi="Arial" w:cs="Arial"/>
        </w:rPr>
        <w:t>Angus MacDonald and Le</w:t>
      </w:r>
      <w:r w:rsidR="00D10654">
        <w:rPr>
          <w:rFonts w:ascii="Arial" w:hAnsi="Arial" w:cs="Arial"/>
        </w:rPr>
        <w:t>o</w:t>
      </w:r>
      <w:r w:rsidRPr="00FF0146">
        <w:rPr>
          <w:rFonts w:ascii="Arial" w:hAnsi="Arial" w:cs="Arial"/>
        </w:rPr>
        <w:t>n</w:t>
      </w:r>
      <w:r w:rsidR="00D10654">
        <w:rPr>
          <w:rFonts w:ascii="Arial" w:hAnsi="Arial" w:cs="Arial"/>
        </w:rPr>
        <w:t>ard</w:t>
      </w:r>
      <w:r w:rsidRPr="00FF0146">
        <w:rPr>
          <w:rFonts w:ascii="Arial" w:hAnsi="Arial" w:cs="Arial"/>
        </w:rPr>
        <w:t xml:space="preserve"> Simms. </w:t>
      </w:r>
    </w:p>
    <w:p w:rsidR="009F4159" w:rsidRPr="00FF0146" w:rsidRDefault="00B152FF" w:rsidP="00FA498E">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The committee has been considering whether </w:t>
      </w:r>
      <w:r w:rsidR="009F4159" w:rsidRPr="00FF0146">
        <w:rPr>
          <w:rFonts w:ascii="Arial" w:hAnsi="Arial" w:cs="Arial"/>
        </w:rPr>
        <w:t xml:space="preserve">we </w:t>
      </w:r>
      <w:r w:rsidRPr="00FF0146">
        <w:rPr>
          <w:rFonts w:ascii="Arial" w:hAnsi="Arial" w:cs="Arial"/>
        </w:rPr>
        <w:t xml:space="preserve">should use </w:t>
      </w:r>
      <w:r w:rsidR="009F4159" w:rsidRPr="00FF0146">
        <w:rPr>
          <w:rFonts w:ascii="Arial" w:hAnsi="Arial" w:cs="Arial"/>
        </w:rPr>
        <w:t xml:space="preserve">a customized website </w:t>
      </w:r>
      <w:r w:rsidRPr="00FF0146">
        <w:rPr>
          <w:rFonts w:ascii="Arial" w:hAnsi="Arial" w:cs="Arial"/>
        </w:rPr>
        <w:t xml:space="preserve">or a software </w:t>
      </w:r>
      <w:r w:rsidR="009F4159" w:rsidRPr="00FF0146">
        <w:rPr>
          <w:rFonts w:ascii="Arial" w:hAnsi="Arial" w:cs="Arial"/>
        </w:rPr>
        <w:t>solution that is less custom</w:t>
      </w:r>
      <w:r w:rsidRPr="00FF0146">
        <w:rPr>
          <w:rFonts w:ascii="Arial" w:hAnsi="Arial" w:cs="Arial"/>
        </w:rPr>
        <w:t>izable</w:t>
      </w:r>
      <w:r w:rsidR="009F4159" w:rsidRPr="00FF0146">
        <w:rPr>
          <w:rFonts w:ascii="Arial" w:hAnsi="Arial" w:cs="Arial"/>
        </w:rPr>
        <w:t>.</w:t>
      </w:r>
      <w:r w:rsidR="009209D5" w:rsidRPr="00FF0146">
        <w:rPr>
          <w:rFonts w:ascii="Arial" w:hAnsi="Arial" w:cs="Arial"/>
        </w:rPr>
        <w:t xml:space="preserve"> To research this, t</w:t>
      </w:r>
      <w:r w:rsidR="00382428" w:rsidRPr="00FF0146">
        <w:rPr>
          <w:rFonts w:ascii="Arial" w:hAnsi="Arial" w:cs="Arial"/>
        </w:rPr>
        <w:t>he web committee recruited b</w:t>
      </w:r>
      <w:r w:rsidR="009F4159" w:rsidRPr="00FF0146">
        <w:rPr>
          <w:rFonts w:ascii="Arial" w:hAnsi="Arial" w:cs="Arial"/>
        </w:rPr>
        <w:t xml:space="preserve">ids for </w:t>
      </w:r>
      <w:r w:rsidRPr="00FF0146">
        <w:rPr>
          <w:rFonts w:ascii="Arial" w:hAnsi="Arial" w:cs="Arial"/>
        </w:rPr>
        <w:t xml:space="preserve">developing customizable software for </w:t>
      </w:r>
      <w:r w:rsidR="00EC59D1" w:rsidRPr="00FF0146">
        <w:rPr>
          <w:rFonts w:ascii="Arial" w:hAnsi="Arial" w:cs="Arial"/>
        </w:rPr>
        <w:t xml:space="preserve">managing </w:t>
      </w:r>
      <w:r w:rsidR="009F4159" w:rsidRPr="00FF0146">
        <w:rPr>
          <w:rFonts w:ascii="Arial" w:hAnsi="Arial" w:cs="Arial"/>
        </w:rPr>
        <w:t>abstract submission</w:t>
      </w:r>
      <w:r w:rsidR="00EC59D1" w:rsidRPr="00FF0146">
        <w:rPr>
          <w:rFonts w:ascii="Arial" w:hAnsi="Arial" w:cs="Arial"/>
        </w:rPr>
        <w:t>s</w:t>
      </w:r>
      <w:r w:rsidR="009F4159" w:rsidRPr="00FF0146">
        <w:rPr>
          <w:rFonts w:ascii="Arial" w:hAnsi="Arial" w:cs="Arial"/>
        </w:rPr>
        <w:t>, membership management, and membership application</w:t>
      </w:r>
      <w:r w:rsidR="00EC59D1" w:rsidRPr="00FF0146">
        <w:rPr>
          <w:rFonts w:ascii="Arial" w:hAnsi="Arial" w:cs="Arial"/>
        </w:rPr>
        <w:t>s</w:t>
      </w:r>
      <w:r w:rsidR="009F4159" w:rsidRPr="00FF0146">
        <w:rPr>
          <w:rFonts w:ascii="Arial" w:hAnsi="Arial" w:cs="Arial"/>
        </w:rPr>
        <w:t xml:space="preserve"> from 3 main web development websites that recruit dozens of bids each: </w:t>
      </w:r>
    </w:p>
    <w:p w:rsidR="009F4159" w:rsidRPr="00FF0146" w:rsidRDefault="009F4159"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ab/>
      </w:r>
      <w:proofErr w:type="spellStart"/>
      <w:r w:rsidRPr="00FF0146">
        <w:rPr>
          <w:rFonts w:ascii="Arial" w:hAnsi="Arial" w:cs="Arial"/>
        </w:rPr>
        <w:t>Elance</w:t>
      </w:r>
      <w:proofErr w:type="spellEnd"/>
      <w:r w:rsidRPr="00FF0146">
        <w:rPr>
          <w:rFonts w:ascii="Arial" w:hAnsi="Arial" w:cs="Arial"/>
        </w:rPr>
        <w:t>: mean bid 11k</w:t>
      </w:r>
    </w:p>
    <w:p w:rsidR="009F4159" w:rsidRPr="00FF0146" w:rsidRDefault="009F4159"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ab/>
        <w:t>Freelancer: mean bid 13k</w:t>
      </w:r>
    </w:p>
    <w:p w:rsidR="009F4159" w:rsidRPr="00FF0146" w:rsidRDefault="009F4159"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ab/>
        <w:t>Open desk</w:t>
      </w:r>
      <w:r w:rsidR="00EC59D1" w:rsidRPr="00FF0146">
        <w:rPr>
          <w:rFonts w:ascii="Arial" w:hAnsi="Arial" w:cs="Arial"/>
        </w:rPr>
        <w:t xml:space="preserve">: </w:t>
      </w:r>
      <w:r w:rsidRPr="00FF0146">
        <w:rPr>
          <w:rFonts w:ascii="Arial" w:hAnsi="Arial" w:cs="Arial"/>
        </w:rPr>
        <w:t>54 bids, mean bid 13k</w:t>
      </w:r>
      <w:r w:rsidR="00EC59D1" w:rsidRPr="00FF0146">
        <w:rPr>
          <w:rFonts w:ascii="Arial" w:hAnsi="Arial" w:cs="Arial"/>
        </w:rPr>
        <w:t>.</w:t>
      </w:r>
    </w:p>
    <w:p w:rsidR="009F4159" w:rsidRPr="00FF0146" w:rsidRDefault="009F4159"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The more serious bids seemed to be 15-20k based on a one</w:t>
      </w:r>
      <w:r w:rsidR="00EC59D1" w:rsidRPr="00FF0146">
        <w:rPr>
          <w:rFonts w:ascii="Arial" w:hAnsi="Arial" w:cs="Arial"/>
        </w:rPr>
        <w:t>-</w:t>
      </w:r>
      <w:r w:rsidRPr="00FF0146">
        <w:rPr>
          <w:rFonts w:ascii="Arial" w:hAnsi="Arial" w:cs="Arial"/>
        </w:rPr>
        <w:t xml:space="preserve">page summary of our needs; this is likely an underestimate. </w:t>
      </w:r>
      <w:r w:rsidR="00B152FF" w:rsidRPr="00FF0146">
        <w:rPr>
          <w:rFonts w:ascii="Arial" w:hAnsi="Arial" w:cs="Arial"/>
        </w:rPr>
        <w:t>Given the costs, t</w:t>
      </w:r>
      <w:r w:rsidRPr="00FF0146">
        <w:rPr>
          <w:rFonts w:ascii="Arial" w:hAnsi="Arial" w:cs="Arial"/>
        </w:rPr>
        <w:t>he website committee recommends exploring less custom solutions</w:t>
      </w:r>
      <w:r w:rsidR="00B152FF" w:rsidRPr="00FF0146">
        <w:rPr>
          <w:rFonts w:ascii="Arial" w:hAnsi="Arial" w:cs="Arial"/>
        </w:rPr>
        <w:t xml:space="preserve">, </w:t>
      </w:r>
      <w:r w:rsidR="00EC59D1" w:rsidRPr="00FF0146">
        <w:rPr>
          <w:rFonts w:ascii="Arial" w:hAnsi="Arial" w:cs="Arial"/>
        </w:rPr>
        <w:t xml:space="preserve">parallel with our use of </w:t>
      </w:r>
      <w:r w:rsidR="00B152FF" w:rsidRPr="00FF0146">
        <w:rPr>
          <w:rFonts w:ascii="Arial" w:hAnsi="Arial" w:cs="Arial"/>
        </w:rPr>
        <w:t>open conf</w:t>
      </w:r>
      <w:r w:rsidR="00EC59D1" w:rsidRPr="00FF0146">
        <w:rPr>
          <w:rFonts w:ascii="Arial" w:hAnsi="Arial" w:cs="Arial"/>
        </w:rPr>
        <w:t xml:space="preserve"> software this year</w:t>
      </w:r>
      <w:r w:rsidRPr="00FF0146">
        <w:rPr>
          <w:rFonts w:ascii="Arial" w:hAnsi="Arial" w:cs="Arial"/>
        </w:rPr>
        <w:t xml:space="preserve">. </w:t>
      </w:r>
    </w:p>
    <w:p w:rsidR="009F4159" w:rsidRPr="00FF0146" w:rsidRDefault="009F4159"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rsidR="009F4159" w:rsidRPr="00FF0146" w:rsidRDefault="00B152FF" w:rsidP="00FA498E">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Dr. </w:t>
      </w:r>
      <w:proofErr w:type="spellStart"/>
      <w:r w:rsidRPr="00FF0146">
        <w:rPr>
          <w:rFonts w:ascii="Arial" w:hAnsi="Arial" w:cs="Arial"/>
        </w:rPr>
        <w:t>Barch</w:t>
      </w:r>
      <w:proofErr w:type="spellEnd"/>
      <w:r w:rsidRPr="00FF0146">
        <w:rPr>
          <w:rFonts w:ascii="Arial" w:hAnsi="Arial" w:cs="Arial"/>
        </w:rPr>
        <w:t xml:space="preserve"> </w:t>
      </w:r>
      <w:r w:rsidR="009209D5" w:rsidRPr="00FF0146">
        <w:rPr>
          <w:rFonts w:ascii="Arial" w:hAnsi="Arial" w:cs="Arial"/>
        </w:rPr>
        <w:t xml:space="preserve">summarized </w:t>
      </w:r>
      <w:r w:rsidRPr="00FF0146">
        <w:rPr>
          <w:rFonts w:ascii="Arial" w:hAnsi="Arial" w:cs="Arial"/>
        </w:rPr>
        <w:t xml:space="preserve">a software solution she has been examining. </w:t>
      </w:r>
      <w:r w:rsidR="009F4159" w:rsidRPr="00FF0146">
        <w:rPr>
          <w:rFonts w:ascii="Arial" w:hAnsi="Arial" w:cs="Arial"/>
        </w:rPr>
        <w:t xml:space="preserve">123Signup is a membership management used by Society for Experimental </w:t>
      </w:r>
      <w:r w:rsidR="009209D5" w:rsidRPr="00FF0146">
        <w:rPr>
          <w:rFonts w:ascii="Arial" w:hAnsi="Arial" w:cs="Arial"/>
        </w:rPr>
        <w:t>P</w:t>
      </w:r>
      <w:r w:rsidR="009F4159" w:rsidRPr="00FF0146">
        <w:rPr>
          <w:rFonts w:ascii="Arial" w:hAnsi="Arial" w:cs="Arial"/>
        </w:rPr>
        <w:t xml:space="preserve">sychology, </w:t>
      </w:r>
      <w:r w:rsidR="001B179B">
        <w:rPr>
          <w:rFonts w:ascii="Arial" w:hAnsi="Arial" w:cs="Arial"/>
        </w:rPr>
        <w:t>Association for Research in Personality (</w:t>
      </w:r>
      <w:r w:rsidR="009F4159" w:rsidRPr="00FF0146">
        <w:rPr>
          <w:rFonts w:ascii="Arial" w:hAnsi="Arial" w:cs="Arial"/>
        </w:rPr>
        <w:t>ARP</w:t>
      </w:r>
      <w:r w:rsidR="001B179B">
        <w:rPr>
          <w:rFonts w:ascii="Arial" w:hAnsi="Arial" w:cs="Arial"/>
        </w:rPr>
        <w:t>)</w:t>
      </w:r>
      <w:r w:rsidR="009F4159" w:rsidRPr="00FF0146">
        <w:rPr>
          <w:rFonts w:ascii="Arial" w:hAnsi="Arial" w:cs="Arial"/>
        </w:rPr>
        <w:t>, and other psycholog</w:t>
      </w:r>
      <w:r w:rsidR="009209D5" w:rsidRPr="00FF0146">
        <w:rPr>
          <w:rFonts w:ascii="Arial" w:hAnsi="Arial" w:cs="Arial"/>
        </w:rPr>
        <w:t>ical societies</w:t>
      </w:r>
      <w:r w:rsidR="009F4159" w:rsidRPr="00FF0146">
        <w:rPr>
          <w:rFonts w:ascii="Arial" w:hAnsi="Arial" w:cs="Arial"/>
        </w:rPr>
        <w:t xml:space="preserve">.  Charges are a function of the number of members.  </w:t>
      </w:r>
      <w:r w:rsidRPr="00FF0146">
        <w:rPr>
          <w:rFonts w:ascii="Arial" w:hAnsi="Arial" w:cs="Arial"/>
        </w:rPr>
        <w:t xml:space="preserve">This software allows for a </w:t>
      </w:r>
      <w:r w:rsidR="009F4159" w:rsidRPr="00FF0146">
        <w:rPr>
          <w:rFonts w:ascii="Arial" w:hAnsi="Arial" w:cs="Arial"/>
        </w:rPr>
        <w:t xml:space="preserve">customizable directory, </w:t>
      </w:r>
      <w:r w:rsidR="00EC59D1" w:rsidRPr="00FF0146">
        <w:rPr>
          <w:rFonts w:ascii="Arial" w:hAnsi="Arial" w:cs="Arial"/>
        </w:rPr>
        <w:t>directory entries</w:t>
      </w:r>
      <w:r w:rsidR="009209D5" w:rsidRPr="00FF0146">
        <w:rPr>
          <w:rFonts w:ascii="Arial" w:hAnsi="Arial" w:cs="Arial"/>
        </w:rPr>
        <w:t xml:space="preserve"> that can be edited by the members personally</w:t>
      </w:r>
      <w:r w:rsidR="00EC59D1" w:rsidRPr="00FF0146">
        <w:rPr>
          <w:rFonts w:ascii="Arial" w:hAnsi="Arial" w:cs="Arial"/>
        </w:rPr>
        <w:t xml:space="preserve">, </w:t>
      </w:r>
      <w:r w:rsidR="009209D5" w:rsidRPr="00FF0146">
        <w:rPr>
          <w:rFonts w:ascii="Arial" w:hAnsi="Arial" w:cs="Arial"/>
        </w:rPr>
        <w:t>online enrollment or updates of members</w:t>
      </w:r>
      <w:r w:rsidR="009F4159" w:rsidRPr="00FF0146">
        <w:rPr>
          <w:rFonts w:ascii="Arial" w:hAnsi="Arial" w:cs="Arial"/>
        </w:rPr>
        <w:t xml:space="preserve">, </w:t>
      </w:r>
      <w:r w:rsidR="009209D5" w:rsidRPr="00FF0146">
        <w:rPr>
          <w:rFonts w:ascii="Arial" w:hAnsi="Arial" w:cs="Arial"/>
        </w:rPr>
        <w:t>online membership renewals</w:t>
      </w:r>
      <w:r w:rsidR="009F4159" w:rsidRPr="00FF0146">
        <w:rPr>
          <w:rFonts w:ascii="Arial" w:hAnsi="Arial" w:cs="Arial"/>
        </w:rPr>
        <w:t xml:space="preserve">, </w:t>
      </w:r>
      <w:r w:rsidR="00EC59D1" w:rsidRPr="00FF0146">
        <w:rPr>
          <w:rFonts w:ascii="Arial" w:hAnsi="Arial" w:cs="Arial"/>
        </w:rPr>
        <w:t xml:space="preserve">multiple </w:t>
      </w:r>
      <w:proofErr w:type="spellStart"/>
      <w:r w:rsidR="009F4159" w:rsidRPr="00FF0146">
        <w:rPr>
          <w:rFonts w:ascii="Arial" w:hAnsi="Arial" w:cs="Arial"/>
        </w:rPr>
        <w:t>listservs</w:t>
      </w:r>
      <w:proofErr w:type="spellEnd"/>
      <w:r w:rsidRPr="00FF0146">
        <w:rPr>
          <w:rFonts w:ascii="Arial" w:hAnsi="Arial" w:cs="Arial"/>
        </w:rPr>
        <w:t xml:space="preserve"> (e.g., membership and exec board)</w:t>
      </w:r>
      <w:r w:rsidR="009F4159" w:rsidRPr="00FF0146">
        <w:rPr>
          <w:rFonts w:ascii="Arial" w:hAnsi="Arial" w:cs="Arial"/>
        </w:rPr>
        <w:t xml:space="preserve">, </w:t>
      </w:r>
      <w:r w:rsidR="00EC59D1" w:rsidRPr="00FF0146">
        <w:rPr>
          <w:rFonts w:ascii="Arial" w:hAnsi="Arial" w:cs="Arial"/>
        </w:rPr>
        <w:t xml:space="preserve">and </w:t>
      </w:r>
      <w:r w:rsidR="009F4159" w:rsidRPr="00FF0146">
        <w:rPr>
          <w:rFonts w:ascii="Arial" w:hAnsi="Arial" w:cs="Arial"/>
        </w:rPr>
        <w:t>dues</w:t>
      </w:r>
      <w:r w:rsidRPr="00FF0146">
        <w:rPr>
          <w:rFonts w:ascii="Arial" w:hAnsi="Arial" w:cs="Arial"/>
        </w:rPr>
        <w:t xml:space="preserve"> collection</w:t>
      </w:r>
      <w:r w:rsidR="009F4159" w:rsidRPr="00FF0146">
        <w:rPr>
          <w:rFonts w:ascii="Arial" w:hAnsi="Arial" w:cs="Arial"/>
        </w:rPr>
        <w:t xml:space="preserve">.  Charges </w:t>
      </w:r>
      <w:r w:rsidRPr="00FF0146">
        <w:rPr>
          <w:rFonts w:ascii="Arial" w:hAnsi="Arial" w:cs="Arial"/>
        </w:rPr>
        <w:t xml:space="preserve">are </w:t>
      </w:r>
      <w:r w:rsidR="009F4159" w:rsidRPr="00FF0146">
        <w:rPr>
          <w:rFonts w:ascii="Arial" w:hAnsi="Arial" w:cs="Arial"/>
        </w:rPr>
        <w:t>based on number of members.  As an example, 300 members</w:t>
      </w:r>
      <w:r w:rsidRPr="00FF0146">
        <w:rPr>
          <w:rFonts w:ascii="Arial" w:hAnsi="Arial" w:cs="Arial"/>
        </w:rPr>
        <w:t xml:space="preserve"> would be $</w:t>
      </w:r>
      <w:r w:rsidR="009F4159" w:rsidRPr="00FF0146">
        <w:rPr>
          <w:rFonts w:ascii="Arial" w:hAnsi="Arial" w:cs="Arial"/>
        </w:rPr>
        <w:t xml:space="preserve">1428 </w:t>
      </w:r>
      <w:r w:rsidRPr="00FF0146">
        <w:rPr>
          <w:rFonts w:ascii="Arial" w:hAnsi="Arial" w:cs="Arial"/>
        </w:rPr>
        <w:t xml:space="preserve">per year. </w:t>
      </w:r>
      <w:r w:rsidR="00EC59D1" w:rsidRPr="00FF0146">
        <w:rPr>
          <w:rFonts w:ascii="Arial" w:hAnsi="Arial" w:cs="Arial"/>
        </w:rPr>
        <w:t xml:space="preserve">Dr. </w:t>
      </w:r>
      <w:r w:rsidR="009F4159" w:rsidRPr="00FF0146">
        <w:rPr>
          <w:rFonts w:ascii="Arial" w:hAnsi="Arial" w:cs="Arial"/>
        </w:rPr>
        <w:t xml:space="preserve">Len </w:t>
      </w:r>
      <w:r w:rsidRPr="00FF0146">
        <w:rPr>
          <w:rFonts w:ascii="Arial" w:hAnsi="Arial" w:cs="Arial"/>
        </w:rPr>
        <w:t xml:space="preserve">Simms </w:t>
      </w:r>
      <w:r w:rsidR="00EC59D1" w:rsidRPr="00FF0146">
        <w:rPr>
          <w:rFonts w:ascii="Arial" w:hAnsi="Arial" w:cs="Arial"/>
        </w:rPr>
        <w:t>(</w:t>
      </w:r>
      <w:r w:rsidR="009F4159" w:rsidRPr="00FF0146">
        <w:rPr>
          <w:rFonts w:ascii="Arial" w:hAnsi="Arial" w:cs="Arial"/>
        </w:rPr>
        <w:t>web committee</w:t>
      </w:r>
      <w:r w:rsidR="00EC59D1" w:rsidRPr="00FF0146">
        <w:rPr>
          <w:rFonts w:ascii="Arial" w:hAnsi="Arial" w:cs="Arial"/>
        </w:rPr>
        <w:t>)</w:t>
      </w:r>
      <w:r w:rsidR="009F4159" w:rsidRPr="00FF0146">
        <w:rPr>
          <w:rFonts w:ascii="Arial" w:hAnsi="Arial" w:cs="Arial"/>
        </w:rPr>
        <w:t xml:space="preserve"> has used it and recommends it.  </w:t>
      </w:r>
    </w:p>
    <w:p w:rsidR="009F4159" w:rsidRPr="00FF0146" w:rsidRDefault="009F4159"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rsidR="009F4159"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 xml:space="preserve">One board member raised the </w:t>
      </w:r>
      <w:r w:rsidR="009F4159" w:rsidRPr="00FF0146">
        <w:rPr>
          <w:rFonts w:ascii="Arial" w:hAnsi="Arial" w:cs="Arial"/>
        </w:rPr>
        <w:t xml:space="preserve">potential drawback that </w:t>
      </w:r>
      <w:r w:rsidRPr="00FF0146">
        <w:rPr>
          <w:rFonts w:ascii="Arial" w:hAnsi="Arial" w:cs="Arial"/>
        </w:rPr>
        <w:t xml:space="preserve">this company would </w:t>
      </w:r>
      <w:r w:rsidR="009F4159" w:rsidRPr="00FF0146">
        <w:rPr>
          <w:rFonts w:ascii="Arial" w:hAnsi="Arial" w:cs="Arial"/>
        </w:rPr>
        <w:t xml:space="preserve">hold </w:t>
      </w:r>
      <w:r w:rsidRPr="00FF0146">
        <w:rPr>
          <w:rFonts w:ascii="Arial" w:hAnsi="Arial" w:cs="Arial"/>
        </w:rPr>
        <w:t xml:space="preserve">this </w:t>
      </w:r>
      <w:r w:rsidR="009F4159" w:rsidRPr="00FF0146">
        <w:rPr>
          <w:rFonts w:ascii="Arial" w:hAnsi="Arial" w:cs="Arial"/>
        </w:rPr>
        <w:t>knowledge</w:t>
      </w:r>
      <w:r w:rsidRPr="00FF0146">
        <w:rPr>
          <w:rFonts w:ascii="Arial" w:hAnsi="Arial" w:cs="Arial"/>
        </w:rPr>
        <w:t xml:space="preserve">, so </w:t>
      </w:r>
      <w:r w:rsidR="009F4159" w:rsidRPr="00FF0146">
        <w:rPr>
          <w:rFonts w:ascii="Arial" w:hAnsi="Arial" w:cs="Arial"/>
        </w:rPr>
        <w:t xml:space="preserve">if they were to go out of business, this could create a problem.  This company has been in business for many years and appears to have stability.  </w:t>
      </w:r>
      <w:r w:rsidR="00382428" w:rsidRPr="00FF0146">
        <w:rPr>
          <w:rFonts w:ascii="Arial" w:hAnsi="Arial" w:cs="Arial"/>
        </w:rPr>
        <w:t xml:space="preserve">Dr. </w:t>
      </w:r>
      <w:proofErr w:type="spellStart"/>
      <w:r w:rsidR="00382428" w:rsidRPr="00FF0146">
        <w:rPr>
          <w:rFonts w:ascii="Arial" w:hAnsi="Arial" w:cs="Arial"/>
        </w:rPr>
        <w:t>Pizzagalli</w:t>
      </w:r>
      <w:proofErr w:type="spellEnd"/>
      <w:r w:rsidR="00382428" w:rsidRPr="00FF0146">
        <w:rPr>
          <w:rFonts w:ascii="Arial" w:hAnsi="Arial" w:cs="Arial"/>
        </w:rPr>
        <w:t xml:space="preserve"> noted that one goal would be to see if </w:t>
      </w:r>
      <w:r w:rsidRPr="00FF0146">
        <w:rPr>
          <w:rFonts w:ascii="Arial" w:hAnsi="Arial" w:cs="Arial"/>
        </w:rPr>
        <w:t xml:space="preserve">123Signup is willing to provide a dump of the data on an annual basis. </w:t>
      </w:r>
    </w:p>
    <w:p w:rsidR="00B152FF"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F4159"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Dr. Clark noted that the s</w:t>
      </w:r>
      <w:r w:rsidR="009F4159" w:rsidRPr="00FF0146">
        <w:rPr>
          <w:rFonts w:ascii="Arial" w:hAnsi="Arial" w:cs="Arial"/>
        </w:rPr>
        <w:t>ecretary of ARP</w:t>
      </w:r>
      <w:r w:rsidRPr="00FF0146">
        <w:rPr>
          <w:rFonts w:ascii="Arial" w:hAnsi="Arial" w:cs="Arial"/>
        </w:rPr>
        <w:t>,</w:t>
      </w:r>
      <w:r w:rsidR="009F4159" w:rsidRPr="00FF0146">
        <w:rPr>
          <w:rFonts w:ascii="Arial" w:hAnsi="Arial" w:cs="Arial"/>
        </w:rPr>
        <w:t xml:space="preserve"> Lynn Cooper</w:t>
      </w:r>
      <w:r w:rsidRPr="00FF0146">
        <w:rPr>
          <w:rFonts w:ascii="Arial" w:hAnsi="Arial" w:cs="Arial"/>
        </w:rPr>
        <w:t>,</w:t>
      </w:r>
      <w:r w:rsidR="009F4159" w:rsidRPr="00FF0146">
        <w:rPr>
          <w:rFonts w:ascii="Arial" w:hAnsi="Arial" w:cs="Arial"/>
        </w:rPr>
        <w:t xml:space="preserve"> has used this a good deal.  </w:t>
      </w:r>
      <w:r w:rsidRPr="00FF0146">
        <w:rPr>
          <w:rFonts w:ascii="Arial" w:hAnsi="Arial" w:cs="Arial"/>
        </w:rPr>
        <w:t xml:space="preserve">Dr. </w:t>
      </w:r>
      <w:r w:rsidR="009F4159" w:rsidRPr="00FF0146">
        <w:rPr>
          <w:rFonts w:ascii="Arial" w:hAnsi="Arial" w:cs="Arial"/>
        </w:rPr>
        <w:t xml:space="preserve">Clark will help </w:t>
      </w:r>
      <w:r w:rsidRPr="00FF0146">
        <w:rPr>
          <w:rFonts w:ascii="Arial" w:hAnsi="Arial" w:cs="Arial"/>
        </w:rPr>
        <w:t xml:space="preserve">Dr. </w:t>
      </w:r>
      <w:proofErr w:type="spellStart"/>
      <w:r w:rsidRPr="00FF0146">
        <w:rPr>
          <w:rFonts w:ascii="Arial" w:hAnsi="Arial" w:cs="Arial"/>
        </w:rPr>
        <w:t>Eack</w:t>
      </w:r>
      <w:proofErr w:type="spellEnd"/>
      <w:r w:rsidRPr="00FF0146">
        <w:rPr>
          <w:rFonts w:ascii="Arial" w:hAnsi="Arial" w:cs="Arial"/>
        </w:rPr>
        <w:t xml:space="preserve"> </w:t>
      </w:r>
      <w:r w:rsidR="009F4159" w:rsidRPr="00FF0146">
        <w:rPr>
          <w:rFonts w:ascii="Arial" w:hAnsi="Arial" w:cs="Arial"/>
        </w:rPr>
        <w:t>get in touch with her</w:t>
      </w:r>
      <w:r w:rsidRPr="00FF0146">
        <w:rPr>
          <w:rFonts w:ascii="Arial" w:hAnsi="Arial" w:cs="Arial"/>
        </w:rPr>
        <w:t xml:space="preserve"> for her perspectives</w:t>
      </w:r>
      <w:r w:rsidR="009F4159" w:rsidRPr="00FF0146">
        <w:rPr>
          <w:rFonts w:ascii="Arial" w:hAnsi="Arial" w:cs="Arial"/>
        </w:rPr>
        <w:t xml:space="preserve">.  </w:t>
      </w:r>
    </w:p>
    <w:p w:rsidR="009F4159" w:rsidRPr="00FF0146" w:rsidRDefault="009F4159"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
    <w:p w:rsidR="00382428" w:rsidRPr="00FF0146" w:rsidRDefault="00B152FF" w:rsidP="009209D5">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The w</w:t>
      </w:r>
      <w:r w:rsidR="00382428" w:rsidRPr="00FF0146">
        <w:rPr>
          <w:rFonts w:ascii="Arial" w:hAnsi="Arial" w:cs="Arial"/>
        </w:rPr>
        <w:t xml:space="preserve">eb committee recommended pursuing </w:t>
      </w:r>
      <w:r w:rsidRPr="00FF0146">
        <w:rPr>
          <w:rFonts w:ascii="Arial" w:hAnsi="Arial" w:cs="Arial"/>
        </w:rPr>
        <w:t xml:space="preserve">further information and potential use of </w:t>
      </w:r>
      <w:r w:rsidR="00382428" w:rsidRPr="00FF0146">
        <w:rPr>
          <w:rFonts w:ascii="Arial" w:hAnsi="Arial" w:cs="Arial"/>
        </w:rPr>
        <w:t xml:space="preserve">123Signup.  </w:t>
      </w:r>
      <w:r w:rsidRPr="00FF0146">
        <w:rPr>
          <w:rFonts w:ascii="Arial" w:hAnsi="Arial" w:cs="Arial"/>
        </w:rPr>
        <w:t>This was a</w:t>
      </w:r>
      <w:r w:rsidR="00382428" w:rsidRPr="00FF0146">
        <w:rPr>
          <w:rFonts w:ascii="Arial" w:hAnsi="Arial" w:cs="Arial"/>
        </w:rPr>
        <w:t>pproved by unanimous vote.</w:t>
      </w:r>
    </w:p>
    <w:p w:rsidR="009F4159" w:rsidRPr="00FF0146" w:rsidRDefault="009F4159" w:rsidP="00CD66A0">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1D47FB" w:rsidRPr="00FF0146" w:rsidRDefault="001D47FB" w:rsidP="00CD66A0">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FF0146">
        <w:rPr>
          <w:rFonts w:ascii="Arial" w:hAnsi="Arial" w:cs="Arial"/>
        </w:rPr>
        <w:tab/>
        <w:t>d)</w:t>
      </w:r>
      <w:r w:rsidRPr="00FF0146">
        <w:rPr>
          <w:rFonts w:ascii="Arial" w:hAnsi="Arial" w:cs="Arial"/>
        </w:rPr>
        <w:tab/>
      </w:r>
      <w:r w:rsidR="00866C79" w:rsidRPr="00FF0146">
        <w:rPr>
          <w:rFonts w:ascii="Arial" w:hAnsi="Arial" w:cs="Arial"/>
        </w:rPr>
        <w:t>Rotation of Members</w:t>
      </w:r>
      <w:r w:rsidR="00382428" w:rsidRPr="00FF0146">
        <w:rPr>
          <w:rFonts w:ascii="Arial" w:hAnsi="Arial" w:cs="Arial"/>
        </w:rPr>
        <w:t xml:space="preserve">: </w:t>
      </w:r>
      <w:r w:rsidR="00EC59D1" w:rsidRPr="00FF0146">
        <w:rPr>
          <w:rFonts w:ascii="Arial" w:hAnsi="Arial" w:cs="Arial"/>
        </w:rPr>
        <w:t xml:space="preserve">Dr. </w:t>
      </w:r>
      <w:proofErr w:type="spellStart"/>
      <w:r w:rsidR="00EC59D1" w:rsidRPr="00FF0146">
        <w:rPr>
          <w:rFonts w:ascii="Arial" w:hAnsi="Arial" w:cs="Arial"/>
        </w:rPr>
        <w:t>Eack</w:t>
      </w:r>
      <w:proofErr w:type="spellEnd"/>
      <w:r w:rsidR="00EC59D1" w:rsidRPr="00FF0146">
        <w:rPr>
          <w:rFonts w:ascii="Arial" w:hAnsi="Arial" w:cs="Arial"/>
        </w:rPr>
        <w:t xml:space="preserve"> </w:t>
      </w:r>
      <w:r w:rsidR="00382428" w:rsidRPr="00FF0146">
        <w:rPr>
          <w:rFonts w:ascii="Arial" w:hAnsi="Arial" w:cs="Arial"/>
        </w:rPr>
        <w:t xml:space="preserve">plans to stay engaged </w:t>
      </w:r>
      <w:r w:rsidR="009209D5" w:rsidRPr="00FF0146">
        <w:rPr>
          <w:rFonts w:ascii="Arial" w:hAnsi="Arial" w:cs="Arial"/>
        </w:rPr>
        <w:t>as leader of this committee.</w:t>
      </w:r>
    </w:p>
    <w:p w:rsidR="00087CB7" w:rsidRPr="00FF0146" w:rsidRDefault="00087CB7"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030EFB"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12)</w:t>
      </w:r>
      <w:r w:rsidRPr="00FF0146">
        <w:rPr>
          <w:rFonts w:ascii="Arial" w:hAnsi="Arial" w:cs="Arial"/>
          <w:b/>
        </w:rPr>
        <w:tab/>
      </w:r>
      <w:r w:rsidR="008D6498" w:rsidRPr="00FF0146">
        <w:rPr>
          <w:rFonts w:ascii="Arial" w:hAnsi="Arial" w:cs="Arial"/>
          <w:b/>
        </w:rPr>
        <w:t>Publications Committee</w:t>
      </w:r>
      <w:r w:rsidR="00087CB7" w:rsidRPr="00FF0146">
        <w:rPr>
          <w:rFonts w:ascii="Arial" w:hAnsi="Arial" w:cs="Arial"/>
          <w:b/>
        </w:rPr>
        <w:t xml:space="preserve"> Report:</w:t>
      </w:r>
      <w:r w:rsidR="00706AF4" w:rsidRPr="00FF0146">
        <w:rPr>
          <w:rFonts w:ascii="Arial" w:hAnsi="Arial" w:cs="Arial"/>
          <w:b/>
        </w:rPr>
        <w:t xml:space="preserve">  </w:t>
      </w:r>
      <w:r w:rsidR="00EC59D1" w:rsidRPr="00FF0146">
        <w:rPr>
          <w:rFonts w:ascii="Arial" w:hAnsi="Arial" w:cs="Arial"/>
          <w:b/>
        </w:rPr>
        <w:t xml:space="preserve">Dr. </w:t>
      </w:r>
      <w:r w:rsidRPr="00FF0146">
        <w:rPr>
          <w:rFonts w:ascii="Arial" w:hAnsi="Arial" w:cs="Arial"/>
          <w:b/>
          <w:i/>
        </w:rPr>
        <w:t xml:space="preserve">Vijay </w:t>
      </w:r>
      <w:proofErr w:type="spellStart"/>
      <w:r w:rsidRPr="00FF0146">
        <w:rPr>
          <w:rFonts w:ascii="Arial" w:hAnsi="Arial" w:cs="Arial"/>
          <w:b/>
          <w:i/>
        </w:rPr>
        <w:t>Mit</w:t>
      </w:r>
      <w:r w:rsidR="00F25F65">
        <w:rPr>
          <w:rFonts w:ascii="Arial" w:hAnsi="Arial" w:cs="Arial"/>
          <w:b/>
          <w:i/>
        </w:rPr>
        <w:t>t</w:t>
      </w:r>
      <w:r w:rsidRPr="00FF0146">
        <w:rPr>
          <w:rFonts w:ascii="Arial" w:hAnsi="Arial" w:cs="Arial"/>
          <w:b/>
          <w:i/>
        </w:rPr>
        <w:t>al</w:t>
      </w:r>
      <w:proofErr w:type="spellEnd"/>
      <w:r w:rsidRPr="00FF0146">
        <w:rPr>
          <w:rFonts w:ascii="Arial" w:hAnsi="Arial" w:cs="Arial"/>
          <w:b/>
          <w:i/>
        </w:rPr>
        <w:t xml:space="preserve"> </w:t>
      </w:r>
    </w:p>
    <w:p w:rsidR="00EC59D1" w:rsidRPr="00FF0146" w:rsidRDefault="00EC59D1"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Dr </w:t>
      </w:r>
      <w:proofErr w:type="spellStart"/>
      <w:r w:rsidRPr="00FF0146">
        <w:rPr>
          <w:rFonts w:ascii="Arial" w:hAnsi="Arial" w:cs="Arial"/>
        </w:rPr>
        <w:t>Mital</w:t>
      </w:r>
      <w:proofErr w:type="spellEnd"/>
      <w:r w:rsidRPr="00FF0146">
        <w:rPr>
          <w:rFonts w:ascii="Arial" w:hAnsi="Arial" w:cs="Arial"/>
        </w:rPr>
        <w:t xml:space="preserve"> and Dr. Emily Durbin are co-chairing the publications committee. </w:t>
      </w:r>
      <w:r w:rsidR="00382428" w:rsidRPr="00FF0146">
        <w:rPr>
          <w:rFonts w:ascii="Arial" w:hAnsi="Arial" w:cs="Arial"/>
        </w:rPr>
        <w:tab/>
      </w:r>
    </w:p>
    <w:p w:rsidR="00382428" w:rsidRPr="00FF0146" w:rsidRDefault="00B152FF"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i/>
        </w:rPr>
      </w:pPr>
      <w:r w:rsidRPr="00FF0146">
        <w:rPr>
          <w:rFonts w:ascii="Arial" w:hAnsi="Arial" w:cs="Arial"/>
        </w:rPr>
        <w:t xml:space="preserve">Dr. Mittal reported that this year </w:t>
      </w:r>
      <w:r w:rsidR="00382428" w:rsidRPr="00FF0146">
        <w:rPr>
          <w:rFonts w:ascii="Arial" w:hAnsi="Arial" w:cs="Arial"/>
        </w:rPr>
        <w:t xml:space="preserve">12 </w:t>
      </w:r>
      <w:r w:rsidRPr="00FF0146">
        <w:rPr>
          <w:rFonts w:ascii="Arial" w:hAnsi="Arial" w:cs="Arial"/>
        </w:rPr>
        <w:t xml:space="preserve">student </w:t>
      </w:r>
      <w:r w:rsidR="00382428" w:rsidRPr="00FF0146">
        <w:rPr>
          <w:rFonts w:ascii="Arial" w:hAnsi="Arial" w:cs="Arial"/>
        </w:rPr>
        <w:t>volunteers</w:t>
      </w:r>
      <w:r w:rsidRPr="00FF0146">
        <w:rPr>
          <w:rFonts w:ascii="Arial" w:hAnsi="Arial" w:cs="Arial"/>
        </w:rPr>
        <w:t xml:space="preserve"> are </w:t>
      </w:r>
      <w:r w:rsidR="00382428" w:rsidRPr="00FF0146">
        <w:rPr>
          <w:rFonts w:ascii="Arial" w:hAnsi="Arial" w:cs="Arial"/>
        </w:rPr>
        <w:t>interviewing 4</w:t>
      </w:r>
      <w:r w:rsidRPr="00FF0146">
        <w:rPr>
          <w:rFonts w:ascii="Arial" w:hAnsi="Arial" w:cs="Arial"/>
        </w:rPr>
        <w:t xml:space="preserve"> members for the newsletter</w:t>
      </w:r>
      <w:r w:rsidR="00382428" w:rsidRPr="00FF0146">
        <w:rPr>
          <w:rFonts w:ascii="Arial" w:hAnsi="Arial" w:cs="Arial"/>
        </w:rPr>
        <w:t xml:space="preserve">.  Only students who are attending the conference were recruited as volunteers. </w:t>
      </w:r>
    </w:p>
    <w:p w:rsidR="00706AF4" w:rsidRPr="00FF0146" w:rsidRDefault="00706AF4"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i/>
        </w:rPr>
      </w:pPr>
    </w:p>
    <w:p w:rsidR="00706AF4" w:rsidRPr="00FF0146" w:rsidRDefault="00706AF4"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i/>
        </w:rPr>
      </w:pPr>
      <w:r w:rsidRPr="00FF0146">
        <w:rPr>
          <w:rFonts w:ascii="Arial" w:hAnsi="Arial" w:cs="Arial"/>
          <w:b/>
        </w:rPr>
        <w:t>13)</w:t>
      </w:r>
      <w:r w:rsidRPr="00FF0146">
        <w:rPr>
          <w:rFonts w:ascii="Arial" w:hAnsi="Arial" w:cs="Arial"/>
          <w:b/>
        </w:rPr>
        <w:tab/>
        <w:t xml:space="preserve">Diversity Task Force:  </w:t>
      </w:r>
      <w:r w:rsidR="00723206" w:rsidRPr="00FF0146">
        <w:rPr>
          <w:rFonts w:ascii="Arial" w:hAnsi="Arial" w:cs="Arial"/>
          <w:b/>
        </w:rPr>
        <w:t>P</w:t>
      </w:r>
      <w:r w:rsidR="00382428" w:rsidRPr="00FF0146">
        <w:rPr>
          <w:rFonts w:ascii="Arial" w:hAnsi="Arial" w:cs="Arial"/>
          <w:b/>
          <w:i/>
        </w:rPr>
        <w:t>resented by Elizabeth Hayden</w:t>
      </w:r>
    </w:p>
    <w:p w:rsidR="00382428" w:rsidRPr="00FF0146" w:rsidRDefault="00723206"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roofErr w:type="gramStart"/>
      <w:r w:rsidRPr="00FF0146">
        <w:rPr>
          <w:rFonts w:ascii="Arial" w:hAnsi="Arial" w:cs="Arial"/>
        </w:rPr>
        <w:t>C</w:t>
      </w:r>
      <w:r w:rsidR="00382428" w:rsidRPr="00FF0146">
        <w:rPr>
          <w:rFonts w:ascii="Arial" w:hAnsi="Arial" w:cs="Arial"/>
        </w:rPr>
        <w:t xml:space="preserve">ommittee </w:t>
      </w:r>
      <w:r w:rsidRPr="00FF0146">
        <w:rPr>
          <w:rFonts w:ascii="Arial" w:hAnsi="Arial" w:cs="Arial"/>
        </w:rPr>
        <w:t xml:space="preserve">Drs. </w:t>
      </w:r>
      <w:proofErr w:type="spellStart"/>
      <w:r w:rsidR="00382428" w:rsidRPr="00FF0146">
        <w:rPr>
          <w:rFonts w:ascii="Arial" w:hAnsi="Arial" w:cs="Arial"/>
        </w:rPr>
        <w:t>Jutta</w:t>
      </w:r>
      <w:proofErr w:type="spellEnd"/>
      <w:r w:rsidR="0040360B" w:rsidRPr="00FF0146">
        <w:rPr>
          <w:rFonts w:ascii="Arial" w:hAnsi="Arial" w:cs="Arial"/>
        </w:rPr>
        <w:t xml:space="preserve"> </w:t>
      </w:r>
      <w:proofErr w:type="spellStart"/>
      <w:r w:rsidR="0040360B" w:rsidRPr="00FF0146">
        <w:rPr>
          <w:rFonts w:ascii="Arial" w:hAnsi="Arial" w:cs="Arial"/>
        </w:rPr>
        <w:t>Joormann</w:t>
      </w:r>
      <w:proofErr w:type="spellEnd"/>
      <w:r w:rsidRPr="00FF0146">
        <w:rPr>
          <w:rFonts w:ascii="Arial" w:hAnsi="Arial" w:cs="Arial"/>
        </w:rPr>
        <w:t xml:space="preserve"> (chair)</w:t>
      </w:r>
      <w:r w:rsidR="00382428" w:rsidRPr="00FF0146">
        <w:rPr>
          <w:rFonts w:ascii="Arial" w:hAnsi="Arial" w:cs="Arial"/>
        </w:rPr>
        <w:t xml:space="preserve">, </w:t>
      </w:r>
      <w:r w:rsidR="0040360B" w:rsidRPr="00FF0146">
        <w:rPr>
          <w:rFonts w:ascii="Arial" w:hAnsi="Arial" w:cs="Arial"/>
        </w:rPr>
        <w:t xml:space="preserve">Elizabeth </w:t>
      </w:r>
      <w:r w:rsidR="00382428" w:rsidRPr="00FF0146">
        <w:rPr>
          <w:rFonts w:ascii="Arial" w:hAnsi="Arial" w:cs="Arial"/>
        </w:rPr>
        <w:t xml:space="preserve">Hayden, </w:t>
      </w:r>
      <w:r w:rsidRPr="00FF0146">
        <w:rPr>
          <w:rFonts w:ascii="Arial" w:hAnsi="Arial" w:cs="Arial"/>
        </w:rPr>
        <w:t xml:space="preserve">and </w:t>
      </w:r>
      <w:r w:rsidR="00382428" w:rsidRPr="00FF0146">
        <w:rPr>
          <w:rFonts w:ascii="Arial" w:hAnsi="Arial" w:cs="Arial"/>
        </w:rPr>
        <w:t>Steve</w:t>
      </w:r>
      <w:r w:rsidRPr="00FF0146">
        <w:rPr>
          <w:rFonts w:ascii="Arial" w:hAnsi="Arial" w:cs="Arial"/>
        </w:rPr>
        <w:t>n</w:t>
      </w:r>
      <w:r w:rsidR="00382428" w:rsidRPr="00FF0146">
        <w:rPr>
          <w:rFonts w:ascii="Arial" w:hAnsi="Arial" w:cs="Arial"/>
        </w:rPr>
        <w:t xml:space="preserve"> Silverstein</w:t>
      </w:r>
      <w:r w:rsidRPr="00FF0146">
        <w:rPr>
          <w:rFonts w:ascii="Arial" w:hAnsi="Arial" w:cs="Arial"/>
        </w:rPr>
        <w:t>.</w:t>
      </w:r>
      <w:proofErr w:type="gramEnd"/>
      <w:r w:rsidRPr="00FF0146">
        <w:rPr>
          <w:rFonts w:ascii="Arial" w:hAnsi="Arial" w:cs="Arial"/>
        </w:rPr>
        <w:t xml:space="preserve">  Dr. </w:t>
      </w:r>
      <w:proofErr w:type="spellStart"/>
      <w:r w:rsidRPr="00FF0146">
        <w:rPr>
          <w:rFonts w:ascii="Arial" w:hAnsi="Arial" w:cs="Arial"/>
        </w:rPr>
        <w:t>Joormann</w:t>
      </w:r>
      <w:proofErr w:type="spellEnd"/>
      <w:r w:rsidRPr="00FF0146">
        <w:rPr>
          <w:rFonts w:ascii="Arial" w:hAnsi="Arial" w:cs="Arial"/>
        </w:rPr>
        <w:t xml:space="preserve"> was unable to attend due to flight delays.</w:t>
      </w:r>
    </w:p>
    <w:p w:rsidR="004A489E" w:rsidRPr="00FF0146" w:rsidRDefault="004A489E" w:rsidP="003828FB">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Discuss</w:t>
      </w:r>
      <w:r w:rsidR="0040360B" w:rsidRPr="00FF0146">
        <w:rPr>
          <w:rFonts w:ascii="Arial" w:hAnsi="Arial" w:cs="Arial"/>
        </w:rPr>
        <w:t xml:space="preserve">ion of the Diversity </w:t>
      </w:r>
      <w:r w:rsidRPr="00FF0146">
        <w:rPr>
          <w:rFonts w:ascii="Arial" w:hAnsi="Arial" w:cs="Arial"/>
        </w:rPr>
        <w:t>Award Proposal</w:t>
      </w:r>
      <w:r w:rsidR="00382428" w:rsidRPr="00FF0146">
        <w:rPr>
          <w:rFonts w:ascii="Arial" w:hAnsi="Arial" w:cs="Arial"/>
        </w:rPr>
        <w:t xml:space="preserve">.  </w:t>
      </w:r>
    </w:p>
    <w:p w:rsidR="00382428" w:rsidRPr="00FF0146" w:rsidRDefault="00382428" w:rsidP="003828FB">
      <w:pPr>
        <w:pStyle w:val="ListParagraph"/>
        <w:widowControl w:val="0"/>
        <w:numPr>
          <w:ilvl w:val="1"/>
          <w:numId w:val="1"/>
        </w:num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Committee drafted an initial</w:t>
      </w:r>
      <w:r w:rsidR="00723206" w:rsidRPr="00FF0146">
        <w:rPr>
          <w:rFonts w:ascii="Arial" w:hAnsi="Arial" w:cs="Arial"/>
        </w:rPr>
        <w:t xml:space="preserve"> proposal for awards</w:t>
      </w:r>
      <w:r w:rsidRPr="00FF0146">
        <w:rPr>
          <w:rFonts w:ascii="Arial" w:hAnsi="Arial" w:cs="Arial"/>
        </w:rPr>
        <w:t xml:space="preserve">, circulated in January, </w:t>
      </w:r>
      <w:r w:rsidR="0040360B" w:rsidRPr="00FF0146">
        <w:rPr>
          <w:rFonts w:ascii="Arial" w:hAnsi="Arial" w:cs="Arial"/>
        </w:rPr>
        <w:t xml:space="preserve">and then forwarded a revised version </w:t>
      </w:r>
      <w:r w:rsidRPr="00FF0146">
        <w:rPr>
          <w:rFonts w:ascii="Arial" w:hAnsi="Arial" w:cs="Arial"/>
        </w:rPr>
        <w:t>a week in advance of this meeting for review.</w:t>
      </w:r>
    </w:p>
    <w:p w:rsidR="00723206" w:rsidRPr="00FF0146" w:rsidRDefault="00723206" w:rsidP="00723206">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lastRenderedPageBreak/>
        <w:tab/>
      </w:r>
      <w:r w:rsidRPr="00FF0146">
        <w:rPr>
          <w:rFonts w:ascii="Arial" w:hAnsi="Arial" w:cs="Arial"/>
        </w:rPr>
        <w:tab/>
      </w:r>
    </w:p>
    <w:p w:rsidR="00723206" w:rsidRPr="00FF0146" w:rsidRDefault="00723206" w:rsidP="00723206">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The initial proposal read as follows:</w:t>
      </w:r>
    </w:p>
    <w:p w:rsidR="00723206" w:rsidRPr="00FF0146" w:rsidRDefault="00723206" w:rsidP="00723206">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723206" w:rsidRPr="00FF0146" w:rsidRDefault="00723206" w:rsidP="00723206">
      <w:pPr>
        <w:ind w:left="1440"/>
        <w:rPr>
          <w:i/>
        </w:rPr>
      </w:pPr>
      <w:r w:rsidRPr="00FF0146">
        <w:rPr>
          <w:i/>
        </w:rPr>
        <w:t>SRP offers up to three Diversity Travel Awards per year to qualified applicants. The Diversity Travel Award consists of free registration for the annual meeting and free membership for the following year, and up to $1000 to offset travel and accommodation expenses. These awards are intended to encourage and facilitate the participation of young scholars from diverse backgrounds to join the organization and to participate in and present at SRP’s annual convention.</w:t>
      </w:r>
    </w:p>
    <w:p w:rsidR="00723206" w:rsidRPr="00FF0146" w:rsidRDefault="00723206" w:rsidP="00723206">
      <w:pPr>
        <w:ind w:left="1440"/>
        <w:rPr>
          <w:i/>
        </w:rPr>
      </w:pPr>
      <w:r w:rsidRPr="00FF0146">
        <w:rPr>
          <w:i/>
        </w:rPr>
        <w:t>Eligibility</w:t>
      </w:r>
    </w:p>
    <w:p w:rsidR="00723206" w:rsidRPr="00FF0146" w:rsidRDefault="00723206" w:rsidP="00723206">
      <w:pPr>
        <w:ind w:left="1440"/>
        <w:rPr>
          <w:i/>
        </w:rPr>
      </w:pPr>
      <w:r w:rsidRPr="00FF0146">
        <w:rPr>
          <w:i/>
        </w:rPr>
        <w:t>Candidates cannot be members of SRP at the time of application and must be:</w:t>
      </w:r>
    </w:p>
    <w:p w:rsidR="00723206" w:rsidRPr="00FF0146" w:rsidRDefault="00723206" w:rsidP="00723206">
      <w:pPr>
        <w:pStyle w:val="ListParagraph"/>
        <w:numPr>
          <w:ilvl w:val="0"/>
          <w:numId w:val="14"/>
        </w:numPr>
        <w:ind w:left="2160"/>
        <w:rPr>
          <w:i/>
        </w:rPr>
      </w:pPr>
      <w:r w:rsidRPr="00FF0146">
        <w:rPr>
          <w:i/>
        </w:rPr>
        <w:t>From a racial/ethnic minority group that is traditionally underrepresented (e.g., African-American/Black, Hispanic/Latino, Native American, Native Hawaiian/Pacific Islander, or Alaska Native)</w:t>
      </w:r>
    </w:p>
    <w:p w:rsidR="00723206" w:rsidRPr="00FF0146" w:rsidRDefault="00723206" w:rsidP="00723206">
      <w:pPr>
        <w:pStyle w:val="ListParagraph"/>
        <w:numPr>
          <w:ilvl w:val="0"/>
          <w:numId w:val="14"/>
        </w:numPr>
        <w:ind w:left="2160"/>
        <w:rPr>
          <w:i/>
        </w:rPr>
      </w:pPr>
      <w:r w:rsidRPr="00FF0146">
        <w:rPr>
          <w:i/>
        </w:rPr>
        <w:t>Full-time graduate students or postdoctoral fellows</w:t>
      </w:r>
    </w:p>
    <w:p w:rsidR="00723206" w:rsidRPr="00FF0146" w:rsidRDefault="00723206" w:rsidP="00723206">
      <w:pPr>
        <w:pStyle w:val="ListParagraph"/>
        <w:numPr>
          <w:ilvl w:val="0"/>
          <w:numId w:val="14"/>
        </w:numPr>
        <w:ind w:left="2160"/>
        <w:rPr>
          <w:i/>
        </w:rPr>
      </w:pPr>
      <w:r w:rsidRPr="00FF0146">
        <w:rPr>
          <w:i/>
        </w:rPr>
        <w:t>Citizens or permanent residents of the United States or Canada</w:t>
      </w:r>
    </w:p>
    <w:p w:rsidR="00723206" w:rsidRPr="00FF0146" w:rsidRDefault="00723206" w:rsidP="00723206">
      <w:pPr>
        <w:ind w:left="1440"/>
        <w:rPr>
          <w:i/>
        </w:rPr>
      </w:pPr>
      <w:r w:rsidRPr="00FF0146">
        <w:rPr>
          <w:i/>
        </w:rPr>
        <w:t xml:space="preserve">Candidates must have submitted an application to present a poster at the meeting. </w:t>
      </w:r>
    </w:p>
    <w:p w:rsidR="00723206" w:rsidRPr="00FF0146" w:rsidRDefault="00723206" w:rsidP="00723206">
      <w:pPr>
        <w:ind w:left="1440"/>
        <w:rPr>
          <w:i/>
        </w:rPr>
      </w:pPr>
    </w:p>
    <w:p w:rsidR="00723206" w:rsidRPr="00FF0146" w:rsidRDefault="00723206" w:rsidP="00723206">
      <w:pPr>
        <w:ind w:left="1440"/>
        <w:rPr>
          <w:i/>
        </w:rPr>
      </w:pPr>
      <w:r w:rsidRPr="00FF0146">
        <w:rPr>
          <w:i/>
        </w:rPr>
        <w:t>Applications</w:t>
      </w:r>
    </w:p>
    <w:p w:rsidR="00723206" w:rsidRPr="00FF0146" w:rsidRDefault="00723206" w:rsidP="00723206">
      <w:pPr>
        <w:ind w:left="1440"/>
        <w:rPr>
          <w:i/>
        </w:rPr>
      </w:pPr>
      <w:r w:rsidRPr="00FF0146">
        <w:rPr>
          <w:i/>
        </w:rPr>
        <w:t>Please send a CV and a one-page research statement to SRP along with the abstract for the poster presentation submitted for the year’s meetings.</w:t>
      </w:r>
    </w:p>
    <w:p w:rsidR="00723206" w:rsidRPr="00FF0146" w:rsidRDefault="00723206" w:rsidP="00723206">
      <w:pPr>
        <w:ind w:left="1440"/>
        <w:rPr>
          <w:i/>
        </w:rPr>
      </w:pPr>
      <w:r w:rsidRPr="00FF0146">
        <w:rPr>
          <w:i/>
        </w:rPr>
        <w:t>Deadline for poster presentations is [April 1</w:t>
      </w:r>
      <w:r w:rsidRPr="00FF0146">
        <w:rPr>
          <w:i/>
          <w:vertAlign w:val="superscript"/>
        </w:rPr>
        <w:t>st</w:t>
      </w:r>
      <w:r w:rsidRPr="00FF0146">
        <w:rPr>
          <w:i/>
        </w:rPr>
        <w:t>]. Award applications are due [May 1</w:t>
      </w:r>
      <w:r w:rsidRPr="00FF0146">
        <w:rPr>
          <w:i/>
          <w:vertAlign w:val="superscript"/>
        </w:rPr>
        <w:t>st</w:t>
      </w:r>
      <w:r w:rsidRPr="00FF0146">
        <w:rPr>
          <w:i/>
        </w:rPr>
        <w:t>]. Candidates will be notified of decisions by [June 1</w:t>
      </w:r>
      <w:r w:rsidRPr="00FF0146">
        <w:rPr>
          <w:i/>
          <w:vertAlign w:val="superscript"/>
        </w:rPr>
        <w:t>st</w:t>
      </w:r>
      <w:r w:rsidRPr="00FF0146">
        <w:rPr>
          <w:i/>
        </w:rPr>
        <w:t>].</w:t>
      </w:r>
    </w:p>
    <w:p w:rsidR="00723206" w:rsidRPr="00FF0146" w:rsidRDefault="00723206" w:rsidP="00723206">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40360B" w:rsidRPr="00FF0146" w:rsidRDefault="0040360B"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 xml:space="preserve">Dr. </w:t>
      </w:r>
      <w:proofErr w:type="spellStart"/>
      <w:r w:rsidRPr="00FF0146">
        <w:rPr>
          <w:rFonts w:ascii="Arial" w:hAnsi="Arial" w:cs="Arial"/>
        </w:rPr>
        <w:t>Barch</w:t>
      </w:r>
      <w:proofErr w:type="spellEnd"/>
      <w:r w:rsidRPr="00FF0146">
        <w:rPr>
          <w:rFonts w:ascii="Arial" w:hAnsi="Arial" w:cs="Arial"/>
        </w:rPr>
        <w:t xml:space="preserve"> raised concern that some minority members may not hear about possibilities until later in the year, and they could miss application deadlines as a result.  She raised </w:t>
      </w:r>
      <w:r w:rsidR="001B179B">
        <w:rPr>
          <w:rFonts w:ascii="Arial" w:hAnsi="Arial" w:cs="Arial"/>
        </w:rPr>
        <w:t xml:space="preserve">the question of </w:t>
      </w:r>
      <w:r w:rsidRPr="00FF0146">
        <w:rPr>
          <w:rFonts w:ascii="Arial" w:hAnsi="Arial" w:cs="Arial"/>
        </w:rPr>
        <w:t>whether we need to consider later submissions of applications and posters.  Dr. Johnson raised concerns about multiple deadlines and processes.  After discussion, we decided to try a system that parallels our current deadlines and processes, with the idea that we should reconsider in the future if we are not recruiting appropriate and timely applications.</w:t>
      </w:r>
    </w:p>
    <w:p w:rsidR="0040360B" w:rsidRPr="00FF0146" w:rsidRDefault="0040360B"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40360B" w:rsidRPr="00FF0146" w:rsidRDefault="0040360B"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 xml:space="preserve">Discussion noted that there are several organizations specific to minority graduate students (e.g., an APA group), and we should work with them to spread the word. </w:t>
      </w:r>
    </w:p>
    <w:p w:rsidR="00382428" w:rsidRPr="00FF0146" w:rsidRDefault="00140DE7"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ab/>
      </w:r>
    </w:p>
    <w:p w:rsidR="00140DE7" w:rsidRPr="00FF0146" w:rsidRDefault="0040360B"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 xml:space="preserve">Several recommendations were made for revision of the proposal. These include </w:t>
      </w:r>
      <w:r w:rsidR="00723206" w:rsidRPr="00FF0146">
        <w:rPr>
          <w:rFonts w:ascii="Arial" w:hAnsi="Arial" w:cs="Arial"/>
        </w:rPr>
        <w:t xml:space="preserve">allowing current associate members to apply for the award, </w:t>
      </w:r>
      <w:r w:rsidRPr="00FF0146">
        <w:rPr>
          <w:rFonts w:ascii="Arial" w:hAnsi="Arial" w:cs="Arial"/>
        </w:rPr>
        <w:t xml:space="preserve">limiting </w:t>
      </w:r>
      <w:r w:rsidR="00382428" w:rsidRPr="00FF0146">
        <w:rPr>
          <w:rFonts w:ascii="Arial" w:hAnsi="Arial" w:cs="Arial"/>
        </w:rPr>
        <w:t xml:space="preserve">to </w:t>
      </w:r>
      <w:r w:rsidR="00140DE7" w:rsidRPr="00FF0146">
        <w:rPr>
          <w:rFonts w:ascii="Arial" w:hAnsi="Arial" w:cs="Arial"/>
        </w:rPr>
        <w:t xml:space="preserve">two lifetime </w:t>
      </w:r>
      <w:r w:rsidR="00382428" w:rsidRPr="00FF0146">
        <w:rPr>
          <w:rFonts w:ascii="Arial" w:hAnsi="Arial" w:cs="Arial"/>
        </w:rPr>
        <w:t>award</w:t>
      </w:r>
      <w:r w:rsidR="00140DE7" w:rsidRPr="00FF0146">
        <w:rPr>
          <w:rFonts w:ascii="Arial" w:hAnsi="Arial" w:cs="Arial"/>
        </w:rPr>
        <w:t>s</w:t>
      </w:r>
      <w:r w:rsidR="00382428" w:rsidRPr="00FF0146">
        <w:rPr>
          <w:rFonts w:ascii="Arial" w:hAnsi="Arial" w:cs="Arial"/>
        </w:rPr>
        <w:t xml:space="preserve"> per person</w:t>
      </w:r>
      <w:r w:rsidRPr="00FF0146">
        <w:rPr>
          <w:rFonts w:ascii="Arial" w:hAnsi="Arial" w:cs="Arial"/>
        </w:rPr>
        <w:t xml:space="preserve">, having the </w:t>
      </w:r>
      <w:r w:rsidR="00723206" w:rsidRPr="00FF0146">
        <w:rPr>
          <w:rFonts w:ascii="Arial" w:hAnsi="Arial" w:cs="Arial"/>
        </w:rPr>
        <w:t xml:space="preserve">applicants request to be considered for this award at the time that they submit a </w:t>
      </w:r>
      <w:r w:rsidR="00140DE7" w:rsidRPr="00FF0146">
        <w:rPr>
          <w:rFonts w:ascii="Arial" w:hAnsi="Arial" w:cs="Arial"/>
        </w:rPr>
        <w:t xml:space="preserve">poster </w:t>
      </w:r>
      <w:r w:rsidR="00723206" w:rsidRPr="00FF0146">
        <w:rPr>
          <w:rFonts w:ascii="Arial" w:hAnsi="Arial" w:cs="Arial"/>
        </w:rPr>
        <w:t xml:space="preserve">submission (e.g., using a </w:t>
      </w:r>
      <w:r w:rsidR="00140DE7" w:rsidRPr="00FF0146">
        <w:rPr>
          <w:rFonts w:ascii="Arial" w:hAnsi="Arial" w:cs="Arial"/>
        </w:rPr>
        <w:t xml:space="preserve">checkbox like the </w:t>
      </w:r>
      <w:proofErr w:type="spellStart"/>
      <w:r w:rsidR="00140DE7" w:rsidRPr="00FF0146">
        <w:rPr>
          <w:rFonts w:ascii="Arial" w:hAnsi="Arial" w:cs="Arial"/>
        </w:rPr>
        <w:t>Smadar</w:t>
      </w:r>
      <w:proofErr w:type="spellEnd"/>
      <w:r w:rsidR="00140DE7" w:rsidRPr="00FF0146">
        <w:rPr>
          <w:rFonts w:ascii="Arial" w:hAnsi="Arial" w:cs="Arial"/>
        </w:rPr>
        <w:t xml:space="preserve"> Levin</w:t>
      </w:r>
      <w:r w:rsidR="00723206" w:rsidRPr="00FF0146">
        <w:rPr>
          <w:rFonts w:ascii="Arial" w:hAnsi="Arial" w:cs="Arial"/>
        </w:rPr>
        <w:t xml:space="preserve"> approach</w:t>
      </w:r>
      <w:r w:rsidR="00140DE7" w:rsidRPr="00FF0146">
        <w:rPr>
          <w:rFonts w:ascii="Arial" w:hAnsi="Arial" w:cs="Arial"/>
        </w:rPr>
        <w:t>)</w:t>
      </w:r>
      <w:r w:rsidRPr="00FF0146">
        <w:rPr>
          <w:rFonts w:ascii="Arial" w:hAnsi="Arial" w:cs="Arial"/>
        </w:rPr>
        <w:t xml:space="preserve">, </w:t>
      </w:r>
      <w:r w:rsidR="00723206" w:rsidRPr="00FF0146">
        <w:rPr>
          <w:rFonts w:ascii="Arial" w:hAnsi="Arial" w:cs="Arial"/>
        </w:rPr>
        <w:t xml:space="preserve">and </w:t>
      </w:r>
      <w:r w:rsidRPr="00FF0146">
        <w:rPr>
          <w:rFonts w:ascii="Arial" w:hAnsi="Arial" w:cs="Arial"/>
        </w:rPr>
        <w:t>offer</w:t>
      </w:r>
      <w:r w:rsidR="00723206" w:rsidRPr="00FF0146">
        <w:rPr>
          <w:rFonts w:ascii="Arial" w:hAnsi="Arial" w:cs="Arial"/>
        </w:rPr>
        <w:t xml:space="preserve">ing </w:t>
      </w:r>
      <w:r w:rsidR="00140DE7" w:rsidRPr="00FF0146">
        <w:rPr>
          <w:rFonts w:ascii="Arial" w:hAnsi="Arial" w:cs="Arial"/>
        </w:rPr>
        <w:t>compl</w:t>
      </w:r>
      <w:r w:rsidR="001B179B">
        <w:rPr>
          <w:rFonts w:ascii="Arial" w:hAnsi="Arial" w:cs="Arial"/>
        </w:rPr>
        <w:t>i</w:t>
      </w:r>
      <w:r w:rsidR="00140DE7" w:rsidRPr="00FF0146">
        <w:rPr>
          <w:rFonts w:ascii="Arial" w:hAnsi="Arial" w:cs="Arial"/>
        </w:rPr>
        <w:t>mentary associate membership dues for that year</w:t>
      </w:r>
      <w:r w:rsidRPr="00FF0146">
        <w:rPr>
          <w:rFonts w:ascii="Arial" w:hAnsi="Arial" w:cs="Arial"/>
        </w:rPr>
        <w:t xml:space="preserve"> as part of the award.  </w:t>
      </w:r>
    </w:p>
    <w:p w:rsidR="00D55E5B" w:rsidRPr="00FF0146" w:rsidRDefault="00D55E5B"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p>
    <w:p w:rsidR="00D55E5B" w:rsidRPr="00FF0146" w:rsidRDefault="0040360B"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It was agreed that the recommendations should be discussed</w:t>
      </w:r>
      <w:r w:rsidR="00D55E5B" w:rsidRPr="00FF0146">
        <w:rPr>
          <w:rFonts w:ascii="Arial" w:hAnsi="Arial" w:cs="Arial"/>
        </w:rPr>
        <w:t xml:space="preserve"> by </w:t>
      </w:r>
      <w:r w:rsidRPr="00FF0146">
        <w:rPr>
          <w:rFonts w:ascii="Arial" w:hAnsi="Arial" w:cs="Arial"/>
        </w:rPr>
        <w:t xml:space="preserve">the diversity task force </w:t>
      </w:r>
      <w:r w:rsidR="00D55E5B" w:rsidRPr="00FF0146">
        <w:rPr>
          <w:rFonts w:ascii="Arial" w:hAnsi="Arial" w:cs="Arial"/>
        </w:rPr>
        <w:t>committee and brought back for discussion on Sunday.</w:t>
      </w:r>
    </w:p>
    <w:p w:rsidR="00140DE7" w:rsidRPr="00FF0146" w:rsidRDefault="00140DE7"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ab/>
      </w:r>
    </w:p>
    <w:p w:rsidR="00140DE7" w:rsidRPr="00FF0146" w:rsidRDefault="00140DE7" w:rsidP="00CD66A0">
      <w:pPr>
        <w:pStyle w:val="ListParagraph"/>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rPr>
      </w:pPr>
      <w:r w:rsidRPr="00FF0146">
        <w:rPr>
          <w:rFonts w:ascii="Arial" w:hAnsi="Arial" w:cs="Arial"/>
        </w:rPr>
        <w:tab/>
      </w:r>
    </w:p>
    <w:p w:rsidR="00706AF4" w:rsidRPr="00FF0146" w:rsidRDefault="00706AF4"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i/>
        </w:rPr>
      </w:pPr>
    </w:p>
    <w:p w:rsidR="00706AF4" w:rsidRPr="00FF0146" w:rsidRDefault="00706AF4"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
          <w:i/>
        </w:rPr>
      </w:pPr>
      <w:r w:rsidRPr="00FF0146">
        <w:rPr>
          <w:rFonts w:ascii="Arial" w:hAnsi="Arial" w:cs="Arial"/>
          <w:b/>
        </w:rPr>
        <w:lastRenderedPageBreak/>
        <w:t>14)</w:t>
      </w:r>
      <w:r w:rsidRPr="00FF0146">
        <w:rPr>
          <w:rFonts w:ascii="Arial" w:hAnsi="Arial" w:cs="Arial"/>
          <w:b/>
        </w:rPr>
        <w:tab/>
        <w:t>Associate Member Committee:</w:t>
      </w:r>
      <w:r w:rsidRPr="00FF0146">
        <w:rPr>
          <w:rFonts w:ascii="Arial" w:hAnsi="Arial" w:cs="Arial"/>
          <w:b/>
        </w:rPr>
        <w:tab/>
        <w:t xml:space="preserve">  </w:t>
      </w:r>
      <w:r w:rsidRPr="00FF0146">
        <w:rPr>
          <w:rFonts w:ascii="Arial" w:hAnsi="Arial" w:cs="Arial"/>
          <w:b/>
          <w:i/>
        </w:rPr>
        <w:t xml:space="preserve">Scott </w:t>
      </w:r>
      <w:proofErr w:type="spellStart"/>
      <w:r w:rsidRPr="00FF0146">
        <w:rPr>
          <w:rFonts w:ascii="Arial" w:hAnsi="Arial" w:cs="Arial"/>
          <w:b/>
          <w:i/>
        </w:rPr>
        <w:t>Sponheim</w:t>
      </w:r>
      <w:proofErr w:type="spellEnd"/>
    </w:p>
    <w:p w:rsidR="007B0C80" w:rsidRPr="00FF0146" w:rsidRDefault="005A6B7A" w:rsidP="00DC05A9">
      <w:pPr>
        <w:pStyle w:val="NoSpacing"/>
        <w:widowControl w:val="0"/>
        <w:numPr>
          <w:ilvl w:val="0"/>
          <w:numId w:val="7"/>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Dr. </w:t>
      </w:r>
      <w:proofErr w:type="spellStart"/>
      <w:r w:rsidRPr="00FF0146">
        <w:rPr>
          <w:rFonts w:ascii="Arial" w:hAnsi="Arial" w:cs="Arial"/>
        </w:rPr>
        <w:t>Sponheim</w:t>
      </w:r>
      <w:proofErr w:type="spellEnd"/>
      <w:r w:rsidRPr="00FF0146">
        <w:rPr>
          <w:rFonts w:ascii="Arial" w:hAnsi="Arial" w:cs="Arial"/>
        </w:rPr>
        <w:t xml:space="preserve"> thanked his committee. </w:t>
      </w:r>
      <w:r w:rsidR="00D55E5B" w:rsidRPr="00FF0146">
        <w:rPr>
          <w:rFonts w:ascii="Arial" w:hAnsi="Arial" w:cs="Arial"/>
        </w:rPr>
        <w:t xml:space="preserve">Members of committee are </w:t>
      </w:r>
      <w:r w:rsidR="0040360B" w:rsidRPr="00FF0146">
        <w:rPr>
          <w:rFonts w:ascii="Arial" w:hAnsi="Arial" w:cs="Arial"/>
        </w:rPr>
        <w:t xml:space="preserve">nominated by </w:t>
      </w:r>
      <w:r w:rsidR="00D55E5B" w:rsidRPr="00FF0146">
        <w:rPr>
          <w:rFonts w:ascii="Arial" w:hAnsi="Arial" w:cs="Arial"/>
        </w:rPr>
        <w:t>local host</w:t>
      </w:r>
      <w:r w:rsidR="0040360B" w:rsidRPr="00FF0146">
        <w:rPr>
          <w:rFonts w:ascii="Arial" w:hAnsi="Arial" w:cs="Arial"/>
        </w:rPr>
        <w:t>s from several years</w:t>
      </w:r>
      <w:r w:rsidR="00D55E5B" w:rsidRPr="00FF0146">
        <w:rPr>
          <w:rFonts w:ascii="Arial" w:hAnsi="Arial" w:cs="Arial"/>
        </w:rPr>
        <w:t xml:space="preserve">: </w:t>
      </w:r>
      <w:r w:rsidR="007B0C80" w:rsidRPr="001B179B">
        <w:rPr>
          <w:rFonts w:ascii="Arial" w:hAnsi="Arial" w:cs="Arial"/>
        </w:rPr>
        <w:t xml:space="preserve">The members for this year were: Miranda Campbell, Janelle </w:t>
      </w:r>
      <w:proofErr w:type="spellStart"/>
      <w:r w:rsidR="007B0C80" w:rsidRPr="001B179B">
        <w:rPr>
          <w:rFonts w:ascii="Arial" w:hAnsi="Arial" w:cs="Arial"/>
        </w:rPr>
        <w:t>Caponigro</w:t>
      </w:r>
      <w:proofErr w:type="spellEnd"/>
      <w:r w:rsidR="007B0C80" w:rsidRPr="001B179B">
        <w:rPr>
          <w:rFonts w:ascii="Arial" w:hAnsi="Arial" w:cs="Arial"/>
        </w:rPr>
        <w:t xml:space="preserve">, Kathrin </w:t>
      </w:r>
      <w:proofErr w:type="spellStart"/>
      <w:r w:rsidR="007B0C80" w:rsidRPr="001B179B">
        <w:rPr>
          <w:rFonts w:ascii="Arial" w:hAnsi="Arial" w:cs="Arial"/>
        </w:rPr>
        <w:t>Herzoff</w:t>
      </w:r>
      <w:proofErr w:type="spellEnd"/>
      <w:r w:rsidR="007B0C80" w:rsidRPr="001B179B">
        <w:rPr>
          <w:rFonts w:ascii="Arial" w:hAnsi="Arial" w:cs="Arial"/>
        </w:rPr>
        <w:t xml:space="preserve">, Savanna Mueller, </w:t>
      </w:r>
      <w:proofErr w:type="spellStart"/>
      <w:r w:rsidR="007B0C80" w:rsidRPr="001B179B">
        <w:rPr>
          <w:rFonts w:ascii="Arial" w:hAnsi="Arial" w:cs="Arial"/>
        </w:rPr>
        <w:t>Cait</w:t>
      </w:r>
      <w:proofErr w:type="spellEnd"/>
      <w:r w:rsidR="007B0C80" w:rsidRPr="001B179B">
        <w:rPr>
          <w:rFonts w:ascii="Arial" w:hAnsi="Arial" w:cs="Arial"/>
        </w:rPr>
        <w:t xml:space="preserve"> </w:t>
      </w:r>
      <w:proofErr w:type="spellStart"/>
      <w:r w:rsidR="007B0C80" w:rsidRPr="001B179B">
        <w:rPr>
          <w:rFonts w:ascii="Arial" w:hAnsi="Arial" w:cs="Arial"/>
        </w:rPr>
        <w:t>Listro</w:t>
      </w:r>
      <w:proofErr w:type="spellEnd"/>
    </w:p>
    <w:p w:rsidR="00D55E5B" w:rsidRPr="00FF0146" w:rsidRDefault="0040360B" w:rsidP="00DC05A9">
      <w:pPr>
        <w:pStyle w:val="NoSpacing"/>
        <w:widowControl w:val="0"/>
        <w:numPr>
          <w:ilvl w:val="0"/>
          <w:numId w:val="7"/>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This year, the committee began by developing a </w:t>
      </w:r>
      <w:r w:rsidR="00D55E5B" w:rsidRPr="00FF0146">
        <w:rPr>
          <w:rFonts w:ascii="Arial" w:hAnsi="Arial" w:cs="Arial"/>
        </w:rPr>
        <w:t>survey of potential interests and aims</w:t>
      </w:r>
      <w:r w:rsidR="007B0C80" w:rsidRPr="00FF0146">
        <w:rPr>
          <w:rFonts w:ascii="Arial" w:hAnsi="Arial" w:cs="Arial"/>
        </w:rPr>
        <w:t>, which was circulated by email to the executive board</w:t>
      </w:r>
      <w:r w:rsidR="00D55E5B" w:rsidRPr="00FF0146">
        <w:rPr>
          <w:rFonts w:ascii="Arial" w:hAnsi="Arial" w:cs="Arial"/>
        </w:rPr>
        <w:t>.</w:t>
      </w:r>
    </w:p>
    <w:p w:rsidR="00D55E5B" w:rsidRPr="00FF0146" w:rsidRDefault="00D55E5B" w:rsidP="003828FB">
      <w:pPr>
        <w:pStyle w:val="NoSpacing"/>
        <w:widowControl w:val="0"/>
        <w:numPr>
          <w:ilvl w:val="0"/>
          <w:numId w:val="7"/>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There will be an associate luncheon </w:t>
      </w:r>
      <w:r w:rsidR="007B0C80" w:rsidRPr="00FF0146">
        <w:rPr>
          <w:rFonts w:ascii="Arial" w:hAnsi="Arial" w:cs="Arial"/>
        </w:rPr>
        <w:t xml:space="preserve">Friday during the conference </w:t>
      </w:r>
      <w:r w:rsidRPr="00FF0146">
        <w:rPr>
          <w:rFonts w:ascii="Arial" w:hAnsi="Arial" w:cs="Arial"/>
        </w:rPr>
        <w:t xml:space="preserve">with </w:t>
      </w:r>
      <w:r w:rsidR="0040360B" w:rsidRPr="00FF0146">
        <w:rPr>
          <w:rFonts w:ascii="Arial" w:hAnsi="Arial" w:cs="Arial"/>
        </w:rPr>
        <w:t>F</w:t>
      </w:r>
      <w:r w:rsidRPr="00FF0146">
        <w:rPr>
          <w:rFonts w:ascii="Arial" w:hAnsi="Arial" w:cs="Arial"/>
        </w:rPr>
        <w:t xml:space="preserve">aces of the </w:t>
      </w:r>
      <w:r w:rsidR="0040360B" w:rsidRPr="00FF0146">
        <w:rPr>
          <w:rFonts w:ascii="Arial" w:hAnsi="Arial" w:cs="Arial"/>
        </w:rPr>
        <w:t>F</w:t>
      </w:r>
      <w:r w:rsidRPr="00FF0146">
        <w:rPr>
          <w:rFonts w:ascii="Arial" w:hAnsi="Arial" w:cs="Arial"/>
        </w:rPr>
        <w:t xml:space="preserve">uture presenters at a restaurant.  </w:t>
      </w:r>
      <w:r w:rsidR="0040360B" w:rsidRPr="00FF0146">
        <w:rPr>
          <w:rFonts w:ascii="Arial" w:hAnsi="Arial" w:cs="Arial"/>
        </w:rPr>
        <w:t xml:space="preserve">Each table will have one of the presenters, who will be available to </w:t>
      </w:r>
      <w:r w:rsidRPr="00FF0146">
        <w:rPr>
          <w:rFonts w:ascii="Arial" w:hAnsi="Arial" w:cs="Arial"/>
        </w:rPr>
        <w:t xml:space="preserve">discuss early career issues.  </w:t>
      </w:r>
      <w:r w:rsidR="0040360B" w:rsidRPr="00FF0146">
        <w:rPr>
          <w:rFonts w:ascii="Arial" w:hAnsi="Arial" w:cs="Arial"/>
        </w:rPr>
        <w:t xml:space="preserve">Dr. </w:t>
      </w:r>
      <w:proofErr w:type="spellStart"/>
      <w:r w:rsidR="0040360B" w:rsidRPr="00FF0146">
        <w:rPr>
          <w:rFonts w:ascii="Arial" w:hAnsi="Arial" w:cs="Arial"/>
        </w:rPr>
        <w:t>Sponheim</w:t>
      </w:r>
      <w:proofErr w:type="spellEnd"/>
      <w:r w:rsidR="0040360B" w:rsidRPr="00FF0146">
        <w:rPr>
          <w:rFonts w:ascii="Arial" w:hAnsi="Arial" w:cs="Arial"/>
        </w:rPr>
        <w:t xml:space="preserve"> thanked Janelle </w:t>
      </w:r>
      <w:proofErr w:type="spellStart"/>
      <w:r w:rsidR="0040360B" w:rsidRPr="00FF0146">
        <w:rPr>
          <w:rFonts w:ascii="Arial" w:hAnsi="Arial" w:cs="Arial"/>
        </w:rPr>
        <w:t>Caponigro</w:t>
      </w:r>
      <w:proofErr w:type="spellEnd"/>
      <w:r w:rsidR="0040360B" w:rsidRPr="00FF0146">
        <w:rPr>
          <w:rFonts w:ascii="Arial" w:hAnsi="Arial" w:cs="Arial"/>
        </w:rPr>
        <w:t xml:space="preserve"> for her help organizing this lunch. </w:t>
      </w:r>
    </w:p>
    <w:p w:rsidR="00D55E5B" w:rsidRPr="00FF0146" w:rsidRDefault="00D55E5B"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D55E5B" w:rsidRPr="00FF0146" w:rsidRDefault="0040360B" w:rsidP="003828FB">
      <w:pPr>
        <w:pStyle w:val="NoSpacing"/>
        <w:widowControl w:val="0"/>
        <w:numPr>
          <w:ilvl w:val="0"/>
          <w:numId w:val="7"/>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committee proposed that </w:t>
      </w:r>
      <w:r w:rsidR="00D55E5B" w:rsidRPr="00FF0146">
        <w:rPr>
          <w:rFonts w:ascii="Arial" w:hAnsi="Arial" w:cs="Arial"/>
        </w:rPr>
        <w:t>SRP provide up to $500 in funds to support the luncheon</w:t>
      </w:r>
      <w:r w:rsidRPr="00FF0146">
        <w:rPr>
          <w:rFonts w:ascii="Arial" w:hAnsi="Arial" w:cs="Arial"/>
        </w:rPr>
        <w:t xml:space="preserve">, so as to offer </w:t>
      </w:r>
      <w:r w:rsidR="00D55E5B" w:rsidRPr="00FF0146">
        <w:rPr>
          <w:rFonts w:ascii="Arial" w:hAnsi="Arial" w:cs="Arial"/>
        </w:rPr>
        <w:t xml:space="preserve">shared appetizers and </w:t>
      </w:r>
      <w:r w:rsidRPr="00FF0146">
        <w:rPr>
          <w:rFonts w:ascii="Arial" w:hAnsi="Arial" w:cs="Arial"/>
        </w:rPr>
        <w:t xml:space="preserve">to cover the cost of </w:t>
      </w:r>
      <w:r w:rsidR="00D55E5B" w:rsidRPr="00FF0146">
        <w:rPr>
          <w:rFonts w:ascii="Arial" w:hAnsi="Arial" w:cs="Arial"/>
        </w:rPr>
        <w:t xml:space="preserve">lunches of the </w:t>
      </w:r>
      <w:r w:rsidRPr="00FF0146">
        <w:rPr>
          <w:rFonts w:ascii="Arial" w:hAnsi="Arial" w:cs="Arial"/>
        </w:rPr>
        <w:t>F</w:t>
      </w:r>
      <w:r w:rsidR="00D55E5B" w:rsidRPr="00FF0146">
        <w:rPr>
          <w:rFonts w:ascii="Arial" w:hAnsi="Arial" w:cs="Arial"/>
        </w:rPr>
        <w:t xml:space="preserve">aces of the </w:t>
      </w:r>
      <w:r w:rsidRPr="00FF0146">
        <w:rPr>
          <w:rFonts w:ascii="Arial" w:hAnsi="Arial" w:cs="Arial"/>
        </w:rPr>
        <w:t>F</w:t>
      </w:r>
      <w:r w:rsidR="00D55E5B" w:rsidRPr="00FF0146">
        <w:rPr>
          <w:rFonts w:ascii="Arial" w:hAnsi="Arial" w:cs="Arial"/>
        </w:rPr>
        <w:t>uture</w:t>
      </w:r>
      <w:r w:rsidRPr="00FF0146">
        <w:rPr>
          <w:rFonts w:ascii="Arial" w:hAnsi="Arial" w:cs="Arial"/>
        </w:rPr>
        <w:t xml:space="preserve"> presenters</w:t>
      </w:r>
      <w:r w:rsidR="00D55E5B" w:rsidRPr="00FF0146">
        <w:rPr>
          <w:rFonts w:ascii="Arial" w:hAnsi="Arial" w:cs="Arial"/>
        </w:rPr>
        <w:t>.</w:t>
      </w:r>
      <w:r w:rsidRPr="00FF0146">
        <w:rPr>
          <w:rFonts w:ascii="Arial" w:hAnsi="Arial" w:cs="Arial"/>
        </w:rPr>
        <w:t xml:space="preserve">  By unanimous vote of the executive board members, this proposal was approved</w:t>
      </w:r>
      <w:r w:rsidR="007B0C80" w:rsidRPr="00FF0146">
        <w:rPr>
          <w:rFonts w:ascii="Arial" w:hAnsi="Arial" w:cs="Arial"/>
        </w:rPr>
        <w:t>.</w:t>
      </w:r>
      <w:r w:rsidRPr="00FF0146">
        <w:rPr>
          <w:rFonts w:ascii="Arial" w:hAnsi="Arial" w:cs="Arial"/>
        </w:rPr>
        <w:t xml:space="preserve"> </w:t>
      </w:r>
      <w:r w:rsidR="00D55E5B" w:rsidRPr="00FF0146">
        <w:rPr>
          <w:rFonts w:ascii="Arial" w:hAnsi="Arial" w:cs="Arial"/>
        </w:rPr>
        <w:t xml:space="preserve">  </w:t>
      </w:r>
    </w:p>
    <w:p w:rsidR="00D55E5B" w:rsidRPr="00FF0146" w:rsidRDefault="00D55E5B"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D55E5B" w:rsidRPr="00FF0146" w:rsidRDefault="0040360B" w:rsidP="003828FB">
      <w:pPr>
        <w:pStyle w:val="NoSpacing"/>
        <w:widowControl w:val="0"/>
        <w:numPr>
          <w:ilvl w:val="0"/>
          <w:numId w:val="7"/>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This year, there will be an a</w:t>
      </w:r>
      <w:r w:rsidR="00D55E5B" w:rsidRPr="00FF0146">
        <w:rPr>
          <w:rFonts w:ascii="Arial" w:hAnsi="Arial" w:cs="Arial"/>
        </w:rPr>
        <w:t xml:space="preserve">ssociate member meeting Saturday.  </w:t>
      </w:r>
      <w:r w:rsidRPr="00FF0146">
        <w:rPr>
          <w:rFonts w:ascii="Arial" w:hAnsi="Arial" w:cs="Arial"/>
        </w:rPr>
        <w:t>The agenda includes a d</w:t>
      </w:r>
      <w:r w:rsidR="00D55E5B" w:rsidRPr="00FF0146">
        <w:rPr>
          <w:rFonts w:ascii="Arial" w:hAnsi="Arial" w:cs="Arial"/>
        </w:rPr>
        <w:t>iscussion of</w:t>
      </w:r>
      <w:r w:rsidR="00ED1FC8" w:rsidRPr="00FF0146">
        <w:rPr>
          <w:rFonts w:ascii="Arial" w:hAnsi="Arial" w:cs="Arial"/>
        </w:rPr>
        <w:t xml:space="preserve"> associate membership, future plans.</w:t>
      </w:r>
      <w:r w:rsidRPr="00FF0146">
        <w:rPr>
          <w:rFonts w:ascii="Arial" w:hAnsi="Arial" w:cs="Arial"/>
        </w:rPr>
        <w:t xml:space="preserve"> Associate members and potential associate members are invited.</w:t>
      </w:r>
    </w:p>
    <w:p w:rsidR="00D55E5B" w:rsidRPr="00FF0146" w:rsidRDefault="00D55E5B"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D55E5B" w:rsidRPr="00FF0146" w:rsidRDefault="00D55E5B"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0A79CE" w:rsidRPr="00FF0146" w:rsidRDefault="000A79C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A86B03"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b/>
        </w:rPr>
        <w:t>13)</w:t>
      </w:r>
      <w:r w:rsidRPr="00FF0146">
        <w:rPr>
          <w:rFonts w:ascii="Arial" w:hAnsi="Arial" w:cs="Arial"/>
          <w:b/>
        </w:rPr>
        <w:tab/>
      </w:r>
      <w:proofErr w:type="spellStart"/>
      <w:r w:rsidR="00605598" w:rsidRPr="00FF0146">
        <w:rPr>
          <w:rFonts w:ascii="Arial" w:hAnsi="Arial" w:cs="Arial"/>
          <w:b/>
        </w:rPr>
        <w:t>Passings</w:t>
      </w:r>
      <w:proofErr w:type="spellEnd"/>
      <w:r w:rsidRPr="00FF0146">
        <w:rPr>
          <w:rFonts w:ascii="Arial" w:hAnsi="Arial" w:cs="Arial"/>
          <w:b/>
        </w:rPr>
        <w:t>:</w:t>
      </w:r>
    </w:p>
    <w:p w:rsidR="007B0C80" w:rsidRPr="00FF0146" w:rsidRDefault="007B0C8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rPr>
      </w:pPr>
    </w:p>
    <w:p w:rsidR="007B0C80" w:rsidRPr="00FF0146" w:rsidRDefault="007B0C8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sidRPr="00FF0146">
        <w:rPr>
          <w:rFonts w:ascii="Arial" w:hAnsi="Arial" w:cs="Arial"/>
        </w:rPr>
        <w:t>Susan Nolan-</w:t>
      </w:r>
      <w:proofErr w:type="spellStart"/>
      <w:r w:rsidRPr="00FF0146">
        <w:rPr>
          <w:rFonts w:ascii="Arial" w:hAnsi="Arial" w:cs="Arial"/>
        </w:rPr>
        <w:t>Hoeksema</w:t>
      </w:r>
      <w:proofErr w:type="spellEnd"/>
    </w:p>
    <w:p w:rsidR="007B0C80" w:rsidRPr="00FF0146" w:rsidRDefault="007B0C8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5D98" w:rsidRPr="00FF0146" w:rsidRDefault="00275D98"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rPr>
      </w:pPr>
      <w:r w:rsidRPr="00FF0146">
        <w:rPr>
          <w:rFonts w:ascii="Arial" w:hAnsi="Arial" w:cs="Arial"/>
          <w:b/>
          <w:i/>
        </w:rPr>
        <w:t>Old</w:t>
      </w:r>
      <w:r w:rsidR="009503D4" w:rsidRPr="00FF0146">
        <w:rPr>
          <w:rFonts w:ascii="Arial" w:hAnsi="Arial" w:cs="Arial"/>
          <w:b/>
          <w:i/>
        </w:rPr>
        <w:t>/ Ongoing</w:t>
      </w:r>
      <w:r w:rsidRPr="00FF0146">
        <w:rPr>
          <w:rFonts w:ascii="Arial" w:hAnsi="Arial" w:cs="Arial"/>
          <w:b/>
          <w:i/>
        </w:rPr>
        <w:t xml:space="preserve"> Business </w:t>
      </w:r>
      <w:r w:rsidR="00277A61" w:rsidRPr="00FF0146">
        <w:rPr>
          <w:rFonts w:ascii="Arial" w:hAnsi="Arial" w:cs="Arial"/>
          <w:b/>
          <w:i/>
        </w:rPr>
        <w:t>Discussion</w:t>
      </w:r>
      <w:r w:rsidR="009A1443" w:rsidRPr="00FF0146">
        <w:rPr>
          <w:rFonts w:ascii="Arial" w:hAnsi="Arial" w:cs="Arial"/>
          <w:b/>
          <w:i/>
        </w:rPr>
        <w:t>s</w:t>
      </w:r>
      <w:r w:rsidR="00EF4D92" w:rsidRPr="00FF0146" w:rsidDel="00EF4D92">
        <w:rPr>
          <w:rFonts w:ascii="Arial" w:hAnsi="Arial" w:cs="Arial"/>
          <w:b/>
          <w:i/>
        </w:rPr>
        <w:t xml:space="preserve"> </w:t>
      </w:r>
    </w:p>
    <w:p w:rsidR="00087CB7" w:rsidRPr="00FF0146" w:rsidRDefault="00087CB7"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030EFB" w:rsidRPr="00FF0146" w:rsidRDefault="001D47FB" w:rsidP="003828FB">
      <w:pPr>
        <w:pStyle w:val="NoSpacing"/>
        <w:widowControl w:val="0"/>
        <w:numPr>
          <w:ilvl w:val="0"/>
          <w:numId w:val="2"/>
        </w:numPr>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 xml:space="preserve">FABBS Report: </w:t>
      </w:r>
      <w:r w:rsidRPr="00FF0146">
        <w:rPr>
          <w:rFonts w:ascii="Arial" w:hAnsi="Arial" w:cs="Arial"/>
          <w:b/>
          <w:i/>
        </w:rPr>
        <w:t>Greg Strauss</w:t>
      </w:r>
      <w:r w:rsidR="00721D8D" w:rsidRPr="00FF0146">
        <w:rPr>
          <w:rFonts w:ascii="Arial" w:hAnsi="Arial" w:cs="Arial"/>
        </w:rPr>
        <w:t xml:space="preserve"> </w:t>
      </w:r>
      <w:r w:rsidR="00DE0486" w:rsidRPr="00FF0146">
        <w:rPr>
          <w:rFonts w:ascii="Arial" w:hAnsi="Arial" w:cs="Arial"/>
          <w:b/>
        </w:rPr>
        <w:t xml:space="preserve"> </w:t>
      </w:r>
    </w:p>
    <w:p w:rsidR="00ED1FC8" w:rsidRPr="00FF0146" w:rsidRDefault="0040360B" w:rsidP="003828FB">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Dr. Strauss reminded the board that FABBS is a c</w:t>
      </w:r>
      <w:r w:rsidR="00ED1FC8" w:rsidRPr="00FF0146">
        <w:rPr>
          <w:rFonts w:ascii="Arial" w:hAnsi="Arial" w:cs="Arial"/>
        </w:rPr>
        <w:t xml:space="preserve">oalition of 22 societies.  Each society chooses one member representative to FABBS.  </w:t>
      </w:r>
      <w:r w:rsidRPr="00FF0146">
        <w:rPr>
          <w:rFonts w:ascii="Arial" w:hAnsi="Arial" w:cs="Arial"/>
        </w:rPr>
        <w:t>FABBS provides advocacy on Capito</w:t>
      </w:r>
      <w:r w:rsidR="00ED1FC8" w:rsidRPr="00FF0146">
        <w:rPr>
          <w:rFonts w:ascii="Arial" w:hAnsi="Arial" w:cs="Arial"/>
        </w:rPr>
        <w:t>l Hill</w:t>
      </w:r>
      <w:r w:rsidRPr="00FF0146">
        <w:rPr>
          <w:rFonts w:ascii="Arial" w:hAnsi="Arial" w:cs="Arial"/>
        </w:rPr>
        <w:t xml:space="preserve"> and networks with m</w:t>
      </w:r>
      <w:r w:rsidR="00ED1FC8" w:rsidRPr="00FF0146">
        <w:rPr>
          <w:rFonts w:ascii="Arial" w:hAnsi="Arial" w:cs="Arial"/>
        </w:rPr>
        <w:t>ultiple government agencies</w:t>
      </w:r>
      <w:r w:rsidRPr="00FF0146">
        <w:rPr>
          <w:rFonts w:ascii="Arial" w:hAnsi="Arial" w:cs="Arial"/>
        </w:rPr>
        <w:t xml:space="preserve"> to protect funding for science.  They also c</w:t>
      </w:r>
      <w:r w:rsidR="00ED1FC8" w:rsidRPr="00FF0146">
        <w:rPr>
          <w:rFonts w:ascii="Arial" w:hAnsi="Arial" w:cs="Arial"/>
        </w:rPr>
        <w:t>ommunicate about policy issues</w:t>
      </w:r>
      <w:r w:rsidRPr="00FF0146">
        <w:rPr>
          <w:rFonts w:ascii="Arial" w:hAnsi="Arial" w:cs="Arial"/>
        </w:rPr>
        <w:t xml:space="preserve"> to membership and to key government officials</w:t>
      </w:r>
      <w:r w:rsidR="00ED1FC8" w:rsidRPr="00FF0146">
        <w:rPr>
          <w:rFonts w:ascii="Arial" w:hAnsi="Arial" w:cs="Arial"/>
        </w:rPr>
        <w:t xml:space="preserve">.  </w:t>
      </w:r>
    </w:p>
    <w:p w:rsidR="007B0C80" w:rsidRPr="00FF0146" w:rsidRDefault="0040360B" w:rsidP="007B0C80">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FABBS </w:t>
      </w:r>
      <w:r w:rsidR="001D47FB" w:rsidRPr="00FF0146">
        <w:rPr>
          <w:rFonts w:ascii="Arial" w:hAnsi="Arial" w:cs="Arial"/>
        </w:rPr>
        <w:t>Activities for the year</w:t>
      </w:r>
      <w:r w:rsidRPr="00FF0146">
        <w:rPr>
          <w:rFonts w:ascii="Arial" w:hAnsi="Arial" w:cs="Arial"/>
        </w:rPr>
        <w:t xml:space="preserve"> includ</w:t>
      </w:r>
      <w:r w:rsidR="001B179B">
        <w:rPr>
          <w:rFonts w:ascii="Arial" w:hAnsi="Arial" w:cs="Arial"/>
        </w:rPr>
        <w:t>ed</w:t>
      </w:r>
      <w:r w:rsidRPr="00FF0146">
        <w:rPr>
          <w:rFonts w:ascii="Arial" w:hAnsi="Arial" w:cs="Arial"/>
        </w:rPr>
        <w:t xml:space="preserve"> hiring </w:t>
      </w:r>
      <w:r w:rsidR="00ED1FC8" w:rsidRPr="00FF0146">
        <w:rPr>
          <w:rFonts w:ascii="Arial" w:hAnsi="Arial" w:cs="Arial"/>
        </w:rPr>
        <w:t xml:space="preserve">a science journalist to highlight the science being done within the </w:t>
      </w:r>
      <w:r w:rsidR="007B0C80" w:rsidRPr="00FF0146">
        <w:rPr>
          <w:rFonts w:ascii="Arial" w:hAnsi="Arial" w:cs="Arial"/>
        </w:rPr>
        <w:t xml:space="preserve">FABBS societies and the FABBS </w:t>
      </w:r>
      <w:r w:rsidR="00ED1FC8" w:rsidRPr="00FF0146">
        <w:rPr>
          <w:rFonts w:ascii="Arial" w:hAnsi="Arial" w:cs="Arial"/>
        </w:rPr>
        <w:t>organization.  She seem</w:t>
      </w:r>
      <w:r w:rsidR="007B0C80" w:rsidRPr="00FF0146">
        <w:rPr>
          <w:rFonts w:ascii="Arial" w:hAnsi="Arial" w:cs="Arial"/>
        </w:rPr>
        <w:t>s</w:t>
      </w:r>
      <w:r w:rsidR="00ED1FC8" w:rsidRPr="00FF0146">
        <w:rPr>
          <w:rFonts w:ascii="Arial" w:hAnsi="Arial" w:cs="Arial"/>
        </w:rPr>
        <w:t xml:space="preserve"> to have time to feature work coming from SRP</w:t>
      </w:r>
      <w:r w:rsidR="007B0C80" w:rsidRPr="00FF0146">
        <w:rPr>
          <w:rFonts w:ascii="Arial" w:hAnsi="Arial" w:cs="Arial"/>
        </w:rPr>
        <w:t xml:space="preserve"> members</w:t>
      </w:r>
      <w:r w:rsidR="00ED1FC8" w:rsidRPr="00FF0146">
        <w:rPr>
          <w:rFonts w:ascii="Arial" w:hAnsi="Arial" w:cs="Arial"/>
        </w:rPr>
        <w:t xml:space="preserve">.  Dr. Strauss recommends we help her get in touch with a few people.  Early career and </w:t>
      </w:r>
      <w:proofErr w:type="spellStart"/>
      <w:r w:rsidR="00ED1FC8" w:rsidRPr="00FF0146">
        <w:rPr>
          <w:rFonts w:ascii="Arial" w:hAnsi="Arial" w:cs="Arial"/>
        </w:rPr>
        <w:t>Zubin</w:t>
      </w:r>
      <w:proofErr w:type="spellEnd"/>
      <w:r w:rsidR="00ED1FC8" w:rsidRPr="00FF0146">
        <w:rPr>
          <w:rFonts w:ascii="Arial" w:hAnsi="Arial" w:cs="Arial"/>
        </w:rPr>
        <w:t xml:space="preserve"> award winners would be natural targets for those types of features.  </w:t>
      </w:r>
    </w:p>
    <w:p w:rsidR="00ED1FC8" w:rsidRPr="00FF0146" w:rsidRDefault="00ED1FC8" w:rsidP="007B0C80">
      <w:pPr>
        <w:pStyle w:val="NoSpacing"/>
        <w:widowControl w:val="0"/>
        <w:numPr>
          <w:ilvl w:val="0"/>
          <w:numId w:val="3"/>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Dr. Harrow asked about whether the organization is effective, and Dr. Strauss spoke of the investment and sophistication in working against grant budget cuts.  </w:t>
      </w:r>
    </w:p>
    <w:p w:rsidR="001D47FB" w:rsidRPr="00FF0146" w:rsidRDefault="00034A5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7B0C80" w:rsidRPr="00FF0146">
        <w:rPr>
          <w:rFonts w:ascii="Arial" w:hAnsi="Arial" w:cs="Arial"/>
        </w:rPr>
        <w:t>d</w:t>
      </w:r>
      <w:r w:rsidR="001D47FB" w:rsidRPr="00FF0146">
        <w:rPr>
          <w:rFonts w:ascii="Arial" w:hAnsi="Arial" w:cs="Arial"/>
        </w:rPr>
        <w:t>)</w:t>
      </w:r>
      <w:r w:rsidR="001D47FB" w:rsidRPr="00FF0146">
        <w:rPr>
          <w:rFonts w:ascii="Arial" w:hAnsi="Arial" w:cs="Arial"/>
        </w:rPr>
        <w:tab/>
      </w:r>
      <w:bookmarkStart w:id="0" w:name="_GoBack"/>
      <w:r w:rsidR="007B0C80" w:rsidRPr="00FF0146">
        <w:rPr>
          <w:rFonts w:ascii="Arial" w:hAnsi="Arial" w:cs="Arial"/>
        </w:rPr>
        <w:t xml:space="preserve">We are allowed to nominate a FABBS Early Career winner next year. We </w:t>
      </w:r>
      <w:r w:rsidR="00B73701" w:rsidRPr="00FF0146">
        <w:rPr>
          <w:rFonts w:ascii="Arial" w:hAnsi="Arial" w:cs="Arial"/>
        </w:rPr>
        <w:t xml:space="preserve">will forward </w:t>
      </w:r>
      <w:r w:rsidR="00B45372">
        <w:rPr>
          <w:rFonts w:ascii="Arial" w:hAnsi="Arial" w:cs="Arial"/>
        </w:rPr>
        <w:t xml:space="preserve">a nomination of </w:t>
      </w:r>
      <w:r w:rsidR="00B73701" w:rsidRPr="00FF0146">
        <w:rPr>
          <w:rFonts w:ascii="Arial" w:hAnsi="Arial" w:cs="Arial"/>
        </w:rPr>
        <w:t xml:space="preserve">our early career winner.  </w:t>
      </w:r>
      <w:r w:rsidR="00B45372">
        <w:rPr>
          <w:rFonts w:ascii="Arial" w:hAnsi="Arial" w:cs="Arial"/>
        </w:rPr>
        <w:t xml:space="preserve">Addendum: Post meeting, we reviewed notes </w:t>
      </w:r>
      <w:r w:rsidR="003862C9">
        <w:rPr>
          <w:rFonts w:ascii="Arial" w:hAnsi="Arial" w:cs="Arial"/>
        </w:rPr>
        <w:t xml:space="preserve">from a previous executive board meeting by phone.  In that meeting, we had </w:t>
      </w:r>
      <w:r w:rsidR="00B45372">
        <w:rPr>
          <w:rFonts w:ascii="Arial" w:hAnsi="Arial" w:cs="Arial"/>
        </w:rPr>
        <w:t xml:space="preserve">agreed </w:t>
      </w:r>
      <w:r w:rsidR="003862C9">
        <w:rPr>
          <w:rFonts w:ascii="Arial" w:hAnsi="Arial" w:cs="Arial"/>
        </w:rPr>
        <w:t xml:space="preserve">on a process whereby the </w:t>
      </w:r>
      <w:r w:rsidR="00B45372">
        <w:rPr>
          <w:rFonts w:ascii="Arial" w:hAnsi="Arial" w:cs="Arial"/>
        </w:rPr>
        <w:t xml:space="preserve">early career award committee </w:t>
      </w:r>
      <w:r w:rsidR="003862C9">
        <w:rPr>
          <w:rFonts w:ascii="Arial" w:hAnsi="Arial" w:cs="Arial"/>
        </w:rPr>
        <w:t xml:space="preserve">would </w:t>
      </w:r>
      <w:r w:rsidR="00B45372">
        <w:rPr>
          <w:rFonts w:ascii="Arial" w:hAnsi="Arial" w:cs="Arial"/>
        </w:rPr>
        <w:t xml:space="preserve">review each of our previous early career award winners and choose a nominee.  Dr. </w:t>
      </w:r>
      <w:proofErr w:type="spellStart"/>
      <w:r w:rsidR="00B45372">
        <w:rPr>
          <w:rFonts w:ascii="Arial" w:hAnsi="Arial" w:cs="Arial"/>
        </w:rPr>
        <w:t>Kring</w:t>
      </w:r>
      <w:proofErr w:type="spellEnd"/>
      <w:r w:rsidR="00B45372">
        <w:rPr>
          <w:rFonts w:ascii="Arial" w:hAnsi="Arial" w:cs="Arial"/>
        </w:rPr>
        <w:t xml:space="preserve"> agreed to forward information to the current committee</w:t>
      </w:r>
      <w:bookmarkEnd w:id="0"/>
      <w:r w:rsidR="00B45372">
        <w:rPr>
          <w:rFonts w:ascii="Arial" w:hAnsi="Arial" w:cs="Arial"/>
        </w:rPr>
        <w:t>.</w:t>
      </w:r>
    </w:p>
    <w:p w:rsidR="00DB5012" w:rsidRPr="00FF0146" w:rsidRDefault="00034A5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d</w:t>
      </w:r>
      <w:r w:rsidR="00DB5012" w:rsidRPr="00FF0146">
        <w:rPr>
          <w:rFonts w:ascii="Arial" w:hAnsi="Arial" w:cs="Arial"/>
        </w:rPr>
        <w:t>)</w:t>
      </w:r>
      <w:r w:rsidR="00DB5012" w:rsidRPr="00FF0146">
        <w:rPr>
          <w:rFonts w:ascii="Arial" w:hAnsi="Arial" w:cs="Arial"/>
        </w:rPr>
        <w:tab/>
      </w:r>
      <w:r w:rsidR="0040360B" w:rsidRPr="00FF0146">
        <w:rPr>
          <w:rFonts w:ascii="Arial" w:hAnsi="Arial" w:cs="Arial"/>
        </w:rPr>
        <w:t>No concerns were noted about renewing our FABBS membership for the next year.</w:t>
      </w:r>
    </w:p>
    <w:p w:rsidR="001D47FB"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5E795C"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b/>
        </w:rPr>
        <w:t>2)</w:t>
      </w:r>
      <w:r w:rsidRPr="00FF0146">
        <w:rPr>
          <w:rFonts w:ascii="Arial" w:hAnsi="Arial" w:cs="Arial"/>
          <w:b/>
        </w:rPr>
        <w:tab/>
      </w:r>
      <w:r w:rsidR="00EB2FB1" w:rsidRPr="00FF0146">
        <w:rPr>
          <w:rFonts w:ascii="Arial" w:hAnsi="Arial" w:cs="Arial"/>
          <w:b/>
        </w:rPr>
        <w:t>Handbooks Update</w:t>
      </w:r>
      <w:r w:rsidRPr="00FF0146">
        <w:rPr>
          <w:rFonts w:ascii="Arial" w:hAnsi="Arial" w:cs="Arial"/>
          <w:b/>
        </w:rPr>
        <w:t>:</w:t>
      </w:r>
      <w:r w:rsidRPr="00FF0146">
        <w:rPr>
          <w:rFonts w:ascii="Arial" w:hAnsi="Arial" w:cs="Arial"/>
          <w:b/>
        </w:rPr>
        <w:tab/>
      </w:r>
      <w:r w:rsidR="006D6EB1" w:rsidRPr="00FF0146">
        <w:rPr>
          <w:rFonts w:ascii="Arial" w:hAnsi="Arial" w:cs="Arial"/>
          <w:b/>
          <w:i/>
        </w:rPr>
        <w:t>Lee Anna</w:t>
      </w:r>
      <w:r w:rsidRPr="00FF0146">
        <w:rPr>
          <w:rFonts w:ascii="Arial" w:hAnsi="Arial" w:cs="Arial"/>
          <w:b/>
          <w:i/>
        </w:rPr>
        <w:t xml:space="preserve"> Clark</w:t>
      </w:r>
      <w:r w:rsidR="00B73701" w:rsidRPr="00FF0146">
        <w:rPr>
          <w:rFonts w:ascii="Arial" w:hAnsi="Arial" w:cs="Arial"/>
          <w:b/>
          <w:i/>
        </w:rPr>
        <w:t>.</w:t>
      </w:r>
    </w:p>
    <w:p w:rsidR="000455BB" w:rsidRPr="00FF0146" w:rsidRDefault="00B73701"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 xml:space="preserve">No further comments other than that the </w:t>
      </w:r>
      <w:proofErr w:type="spellStart"/>
      <w:r w:rsidRPr="00FF0146">
        <w:rPr>
          <w:rFonts w:ascii="Arial" w:hAnsi="Arial" w:cs="Arial"/>
        </w:rPr>
        <w:t>Smadar</w:t>
      </w:r>
      <w:proofErr w:type="spellEnd"/>
      <w:r w:rsidRPr="00FF0146">
        <w:rPr>
          <w:rFonts w:ascii="Arial" w:hAnsi="Arial" w:cs="Arial"/>
        </w:rPr>
        <w:t xml:space="preserve"> Levin committee</w:t>
      </w:r>
      <w:r w:rsidR="007B0C80" w:rsidRPr="00FF0146">
        <w:rPr>
          <w:rFonts w:ascii="Arial" w:hAnsi="Arial" w:cs="Arial"/>
        </w:rPr>
        <w:t xml:space="preserve"> handbook</w:t>
      </w:r>
      <w:r w:rsidRPr="00FF0146">
        <w:rPr>
          <w:rFonts w:ascii="Arial" w:hAnsi="Arial" w:cs="Arial"/>
        </w:rPr>
        <w:t xml:space="preserve"> is being revised</w:t>
      </w:r>
      <w:r w:rsidR="007B0C80" w:rsidRPr="00FF0146">
        <w:rPr>
          <w:rFonts w:ascii="Arial" w:hAnsi="Arial" w:cs="Arial"/>
        </w:rPr>
        <w:t xml:space="preserve"> currently</w:t>
      </w:r>
      <w:r w:rsidRPr="00FF0146">
        <w:rPr>
          <w:rFonts w:ascii="Arial" w:hAnsi="Arial" w:cs="Arial"/>
        </w:rPr>
        <w:t>.</w:t>
      </w:r>
    </w:p>
    <w:p w:rsidR="0040360B" w:rsidRPr="00FF0146" w:rsidRDefault="0040360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D66503"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3)</w:t>
      </w:r>
      <w:r w:rsidRPr="00FF0146">
        <w:rPr>
          <w:rFonts w:ascii="Arial" w:hAnsi="Arial" w:cs="Arial"/>
          <w:b/>
        </w:rPr>
        <w:tab/>
      </w:r>
      <w:r w:rsidR="00D66503" w:rsidRPr="00FF0146">
        <w:rPr>
          <w:rFonts w:ascii="Arial" w:hAnsi="Arial" w:cs="Arial"/>
          <w:b/>
        </w:rPr>
        <w:t xml:space="preserve">CE arrangements for </w:t>
      </w:r>
      <w:r w:rsidRPr="00FF0146">
        <w:rPr>
          <w:rFonts w:ascii="Arial" w:hAnsi="Arial" w:cs="Arial"/>
          <w:b/>
        </w:rPr>
        <w:t>future meetings</w:t>
      </w:r>
    </w:p>
    <w:p w:rsidR="0040360B"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a)</w:t>
      </w:r>
      <w:r w:rsidR="0040360B" w:rsidRPr="00FF0146">
        <w:rPr>
          <w:rFonts w:ascii="Arial" w:hAnsi="Arial" w:cs="Arial"/>
        </w:rPr>
        <w:t xml:space="preserve"> Dr. </w:t>
      </w:r>
      <w:proofErr w:type="spellStart"/>
      <w:r w:rsidR="0040360B" w:rsidRPr="00FF0146">
        <w:rPr>
          <w:rFonts w:ascii="Arial" w:hAnsi="Arial" w:cs="Arial"/>
        </w:rPr>
        <w:t>Barch</w:t>
      </w:r>
      <w:proofErr w:type="spellEnd"/>
      <w:r w:rsidR="0040360B" w:rsidRPr="00FF0146">
        <w:rPr>
          <w:rFonts w:ascii="Arial" w:hAnsi="Arial" w:cs="Arial"/>
        </w:rPr>
        <w:t xml:space="preserve"> raised the question of whether we should </w:t>
      </w:r>
      <w:r w:rsidRPr="00FF0146">
        <w:rPr>
          <w:rFonts w:ascii="Arial" w:hAnsi="Arial" w:cs="Arial"/>
        </w:rPr>
        <w:t xml:space="preserve">continue to pursue </w:t>
      </w:r>
      <w:r w:rsidR="007B0C80" w:rsidRPr="00FF0146">
        <w:rPr>
          <w:rFonts w:ascii="Arial" w:hAnsi="Arial" w:cs="Arial"/>
        </w:rPr>
        <w:t xml:space="preserve">CE </w:t>
      </w:r>
      <w:r w:rsidRPr="00FF0146">
        <w:rPr>
          <w:rFonts w:ascii="Arial" w:hAnsi="Arial" w:cs="Arial"/>
        </w:rPr>
        <w:t xml:space="preserve">given </w:t>
      </w:r>
      <w:r w:rsidR="007B0C80" w:rsidRPr="00FF0146">
        <w:rPr>
          <w:rFonts w:ascii="Arial" w:hAnsi="Arial" w:cs="Arial"/>
        </w:rPr>
        <w:t xml:space="preserve">the </w:t>
      </w:r>
      <w:r w:rsidRPr="00FF0146">
        <w:rPr>
          <w:rFonts w:ascii="Arial" w:hAnsi="Arial" w:cs="Arial"/>
        </w:rPr>
        <w:t xml:space="preserve">cost, effort and </w:t>
      </w:r>
      <w:r w:rsidR="007B0C80" w:rsidRPr="00FF0146">
        <w:rPr>
          <w:rFonts w:ascii="Arial" w:hAnsi="Arial" w:cs="Arial"/>
        </w:rPr>
        <w:t xml:space="preserve">low </w:t>
      </w:r>
      <w:r w:rsidRPr="00FF0146">
        <w:rPr>
          <w:rFonts w:ascii="Arial" w:hAnsi="Arial" w:cs="Arial"/>
        </w:rPr>
        <w:t>interest levels.</w:t>
      </w:r>
      <w:r w:rsidR="0040360B" w:rsidRPr="00FF0146">
        <w:rPr>
          <w:rFonts w:ascii="Arial" w:hAnsi="Arial" w:cs="Arial"/>
        </w:rPr>
        <w:t xml:space="preserve"> </w:t>
      </w:r>
      <w:r w:rsidR="007B0C80" w:rsidRPr="00FF0146">
        <w:rPr>
          <w:rFonts w:ascii="Arial" w:hAnsi="Arial" w:cs="Arial"/>
        </w:rPr>
        <w:t xml:space="preserve">Providing CEUs </w:t>
      </w:r>
      <w:r w:rsidR="0040360B" w:rsidRPr="00FF0146">
        <w:rPr>
          <w:rFonts w:ascii="Arial" w:hAnsi="Arial" w:cs="Arial"/>
        </w:rPr>
        <w:t>involves l</w:t>
      </w:r>
      <w:r w:rsidR="00B73701" w:rsidRPr="00FF0146">
        <w:rPr>
          <w:rFonts w:ascii="Arial" w:hAnsi="Arial" w:cs="Arial"/>
        </w:rPr>
        <w:t>ots of effort for the program chair</w:t>
      </w:r>
      <w:r w:rsidR="0040360B" w:rsidRPr="00FF0146">
        <w:rPr>
          <w:rFonts w:ascii="Arial" w:hAnsi="Arial" w:cs="Arial"/>
        </w:rPr>
        <w:t xml:space="preserve"> because we must provide </w:t>
      </w:r>
      <w:r w:rsidR="00B73701" w:rsidRPr="00FF0146">
        <w:rPr>
          <w:rFonts w:ascii="Arial" w:hAnsi="Arial" w:cs="Arial"/>
        </w:rPr>
        <w:t>detail</w:t>
      </w:r>
      <w:r w:rsidR="0040360B" w:rsidRPr="00FF0146">
        <w:rPr>
          <w:rFonts w:ascii="Arial" w:hAnsi="Arial" w:cs="Arial"/>
        </w:rPr>
        <w:t>s</w:t>
      </w:r>
      <w:r w:rsidR="00B73701" w:rsidRPr="00FF0146">
        <w:rPr>
          <w:rFonts w:ascii="Arial" w:hAnsi="Arial" w:cs="Arial"/>
        </w:rPr>
        <w:t xml:space="preserve"> and </w:t>
      </w:r>
      <w:r w:rsidR="0040360B" w:rsidRPr="00FF0146">
        <w:rPr>
          <w:rFonts w:ascii="Arial" w:hAnsi="Arial" w:cs="Arial"/>
        </w:rPr>
        <w:t xml:space="preserve">a </w:t>
      </w:r>
      <w:proofErr w:type="gramStart"/>
      <w:r w:rsidR="00B73701" w:rsidRPr="00FF0146">
        <w:rPr>
          <w:rFonts w:ascii="Arial" w:hAnsi="Arial" w:cs="Arial"/>
        </w:rPr>
        <w:t>cv</w:t>
      </w:r>
      <w:proofErr w:type="gramEnd"/>
      <w:r w:rsidR="00B73701" w:rsidRPr="00FF0146">
        <w:rPr>
          <w:rFonts w:ascii="Arial" w:hAnsi="Arial" w:cs="Arial"/>
        </w:rPr>
        <w:t xml:space="preserve"> for each </w:t>
      </w:r>
      <w:r w:rsidR="0040360B" w:rsidRPr="00FF0146">
        <w:rPr>
          <w:rFonts w:ascii="Arial" w:hAnsi="Arial" w:cs="Arial"/>
        </w:rPr>
        <w:t xml:space="preserve">oral </w:t>
      </w:r>
      <w:r w:rsidR="00B73701" w:rsidRPr="00FF0146">
        <w:rPr>
          <w:rFonts w:ascii="Arial" w:hAnsi="Arial" w:cs="Arial"/>
        </w:rPr>
        <w:t>presentation</w:t>
      </w:r>
      <w:r w:rsidR="0040360B" w:rsidRPr="00FF0146">
        <w:rPr>
          <w:rFonts w:ascii="Arial" w:hAnsi="Arial" w:cs="Arial"/>
        </w:rPr>
        <w:t xml:space="preserve">.  Dr. Johnson noted that this year, costs were higher ($50) and we had a mechanism to offer AMA CME credits but not APA credits.  When we polled the membership about interest in AMA credits at that price, few members expressed interest.  As a result, we did not offer the credits this year.  </w:t>
      </w:r>
      <w:r w:rsidR="007B0C80" w:rsidRPr="00FF0146">
        <w:rPr>
          <w:rFonts w:ascii="Arial" w:hAnsi="Arial" w:cs="Arial"/>
        </w:rPr>
        <w:t xml:space="preserve"> </w:t>
      </w:r>
      <w:r w:rsidR="0040360B" w:rsidRPr="00FF0146">
        <w:rPr>
          <w:rFonts w:ascii="Arial" w:hAnsi="Arial" w:cs="Arial"/>
        </w:rPr>
        <w:t>We voted about wheth</w:t>
      </w:r>
      <w:r w:rsidR="00034A5E" w:rsidRPr="00FF0146">
        <w:rPr>
          <w:rFonts w:ascii="Arial" w:hAnsi="Arial" w:cs="Arial"/>
        </w:rPr>
        <w:t>er to discontinue offering CE credits.  With one nay vote, the proposal passed.</w:t>
      </w:r>
      <w:r w:rsidR="007B0C80" w:rsidRPr="00FF0146">
        <w:rPr>
          <w:rFonts w:ascii="Arial" w:hAnsi="Arial" w:cs="Arial"/>
        </w:rPr>
        <w:t xml:space="preserve"> This will be announced at the membership meeting</w:t>
      </w:r>
    </w:p>
    <w:p w:rsidR="00B73701" w:rsidRPr="00FF0146" w:rsidRDefault="00B73701"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B73701" w:rsidRPr="00FF0146" w:rsidRDefault="00B73701"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1D47FB"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C4141"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4)</w:t>
      </w:r>
      <w:r w:rsidRPr="00FF0146">
        <w:rPr>
          <w:rFonts w:ascii="Arial" w:hAnsi="Arial" w:cs="Arial"/>
          <w:b/>
        </w:rPr>
        <w:tab/>
      </w:r>
      <w:r w:rsidR="00E30EBE" w:rsidRPr="00FF0146">
        <w:rPr>
          <w:rFonts w:ascii="Arial" w:hAnsi="Arial" w:cs="Arial"/>
          <w:b/>
        </w:rPr>
        <w:t xml:space="preserve">Future Meetings </w:t>
      </w:r>
    </w:p>
    <w:p w:rsidR="002C4141"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FF0146">
        <w:rPr>
          <w:rFonts w:ascii="Arial" w:hAnsi="Arial" w:cs="Arial"/>
          <w:i/>
        </w:rPr>
        <w:tab/>
      </w:r>
      <w:r w:rsidR="002C4141" w:rsidRPr="00FF0146">
        <w:rPr>
          <w:rFonts w:ascii="Arial" w:hAnsi="Arial" w:cs="Arial"/>
          <w:i/>
        </w:rPr>
        <w:t>2014</w:t>
      </w:r>
      <w:r w:rsidR="002C4141" w:rsidRPr="00FF0146">
        <w:rPr>
          <w:rFonts w:ascii="Arial" w:hAnsi="Arial" w:cs="Arial"/>
          <w:i/>
        </w:rPr>
        <w:tab/>
        <w:t xml:space="preserve">Evanston, IL: Stew </w:t>
      </w:r>
      <w:proofErr w:type="spellStart"/>
      <w:r w:rsidR="002C4141" w:rsidRPr="00FF0146">
        <w:rPr>
          <w:rFonts w:ascii="Arial" w:hAnsi="Arial" w:cs="Arial"/>
          <w:i/>
        </w:rPr>
        <w:t>Shankman</w:t>
      </w:r>
      <w:proofErr w:type="spellEnd"/>
      <w:r w:rsidR="002C4141" w:rsidRPr="00FF0146">
        <w:rPr>
          <w:rFonts w:ascii="Arial" w:hAnsi="Arial" w:cs="Arial"/>
          <w:i/>
        </w:rPr>
        <w:t xml:space="preserve"> (9/1</w:t>
      </w:r>
      <w:r w:rsidR="00B73701" w:rsidRPr="00FF0146">
        <w:rPr>
          <w:rFonts w:ascii="Arial" w:hAnsi="Arial" w:cs="Arial"/>
          <w:i/>
        </w:rPr>
        <w:t>8</w:t>
      </w:r>
      <w:r w:rsidR="002C4141" w:rsidRPr="00FF0146">
        <w:rPr>
          <w:rFonts w:ascii="Arial" w:hAnsi="Arial" w:cs="Arial"/>
          <w:i/>
        </w:rPr>
        <w:t>/14—9/</w:t>
      </w:r>
      <w:r w:rsidR="00B73701" w:rsidRPr="00FF0146">
        <w:rPr>
          <w:rFonts w:ascii="Arial" w:hAnsi="Arial" w:cs="Arial"/>
          <w:i/>
        </w:rPr>
        <w:t>21</w:t>
      </w:r>
      <w:r w:rsidR="002C4141" w:rsidRPr="00FF0146">
        <w:rPr>
          <w:rFonts w:ascii="Arial" w:hAnsi="Arial" w:cs="Arial"/>
          <w:i/>
        </w:rPr>
        <w:t xml:space="preserve">/14; Hilton Orrington) </w:t>
      </w:r>
    </w:p>
    <w:p w:rsidR="004E5920" w:rsidRPr="00FF0146" w:rsidRDefault="004E592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Pr="00FF0146">
        <w:rPr>
          <w:rFonts w:ascii="Arial" w:hAnsi="Arial" w:cs="Arial"/>
        </w:rPr>
        <w:tab/>
        <w:t>Stew will give brief update</w:t>
      </w:r>
      <w:r w:rsidR="00884E04" w:rsidRPr="00FF0146">
        <w:rPr>
          <w:rFonts w:ascii="Arial" w:hAnsi="Arial" w:cs="Arial"/>
        </w:rPr>
        <w:t xml:space="preserve"> and </w:t>
      </w:r>
      <w:r w:rsidR="007B0C80" w:rsidRPr="00FF0146">
        <w:rPr>
          <w:rFonts w:ascii="Arial" w:hAnsi="Arial" w:cs="Arial"/>
        </w:rPr>
        <w:t xml:space="preserve">brief </w:t>
      </w:r>
      <w:proofErr w:type="spellStart"/>
      <w:proofErr w:type="gramStart"/>
      <w:r w:rsidR="00884E04" w:rsidRPr="00FF0146">
        <w:rPr>
          <w:rFonts w:ascii="Arial" w:hAnsi="Arial" w:cs="Arial"/>
        </w:rPr>
        <w:t>powerpoint</w:t>
      </w:r>
      <w:proofErr w:type="spellEnd"/>
      <w:proofErr w:type="gramEnd"/>
      <w:r w:rsidR="00884E04" w:rsidRPr="00FF0146">
        <w:rPr>
          <w:rFonts w:ascii="Arial" w:hAnsi="Arial" w:cs="Arial"/>
        </w:rPr>
        <w:t xml:space="preserve"> present</w:t>
      </w:r>
      <w:r w:rsidR="007B0C80" w:rsidRPr="00FF0146">
        <w:rPr>
          <w:rFonts w:ascii="Arial" w:hAnsi="Arial" w:cs="Arial"/>
        </w:rPr>
        <w:t>ation</w:t>
      </w:r>
      <w:r w:rsidR="00884E04" w:rsidRPr="00FF0146">
        <w:rPr>
          <w:rFonts w:ascii="Arial" w:hAnsi="Arial" w:cs="Arial"/>
        </w:rPr>
        <w:t xml:space="preserve"> at </w:t>
      </w:r>
      <w:r w:rsidR="007B0C80" w:rsidRPr="00FF0146">
        <w:rPr>
          <w:rFonts w:ascii="Arial" w:hAnsi="Arial" w:cs="Arial"/>
        </w:rPr>
        <w:t>the m</w:t>
      </w:r>
      <w:r w:rsidR="00884E04" w:rsidRPr="00FF0146">
        <w:rPr>
          <w:rFonts w:ascii="Arial" w:hAnsi="Arial" w:cs="Arial"/>
        </w:rPr>
        <w:t>ember meeting</w:t>
      </w:r>
      <w:r w:rsidR="007B0C80" w:rsidRPr="00FF0146">
        <w:rPr>
          <w:rFonts w:ascii="Arial" w:hAnsi="Arial" w:cs="Arial"/>
        </w:rPr>
        <w:t>.</w:t>
      </w:r>
    </w:p>
    <w:p w:rsidR="00B73701" w:rsidRPr="00FF0146" w:rsidRDefault="00B73701"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Pr="00FF0146">
        <w:rPr>
          <w:rFonts w:ascii="Arial" w:hAnsi="Arial" w:cs="Arial"/>
        </w:rPr>
        <w:tab/>
        <w:t>Date of meeting was changed because of a</w:t>
      </w:r>
      <w:r w:rsidR="00BC5B99">
        <w:rPr>
          <w:rFonts w:ascii="Arial" w:hAnsi="Arial" w:cs="Arial"/>
        </w:rPr>
        <w:t>n</w:t>
      </w:r>
      <w:r w:rsidRPr="00FF0146">
        <w:rPr>
          <w:rFonts w:ascii="Arial" w:hAnsi="Arial" w:cs="Arial"/>
        </w:rPr>
        <w:t xml:space="preserve"> SPR conflict</w:t>
      </w:r>
      <w:r w:rsidR="007B0C80" w:rsidRPr="00FF0146">
        <w:rPr>
          <w:rFonts w:ascii="Arial" w:hAnsi="Arial" w:cs="Arial"/>
        </w:rPr>
        <w:t>.</w:t>
      </w:r>
    </w:p>
    <w:p w:rsidR="002C4141"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FF0146">
        <w:rPr>
          <w:rFonts w:ascii="Arial" w:hAnsi="Arial" w:cs="Arial"/>
          <w:i/>
        </w:rPr>
        <w:tab/>
      </w:r>
      <w:r w:rsidR="002C4141" w:rsidRPr="00FF0146">
        <w:rPr>
          <w:rFonts w:ascii="Arial" w:hAnsi="Arial" w:cs="Arial"/>
          <w:i/>
        </w:rPr>
        <w:t xml:space="preserve">2015 </w:t>
      </w:r>
      <w:r w:rsidR="002C4141" w:rsidRPr="00FF0146">
        <w:rPr>
          <w:rFonts w:ascii="Arial" w:hAnsi="Arial" w:cs="Arial"/>
          <w:i/>
        </w:rPr>
        <w:tab/>
        <w:t xml:space="preserve">New Orleans, LA: Alex Cohen (10/1/15—10/4/15; Astor </w:t>
      </w:r>
      <w:proofErr w:type="spellStart"/>
      <w:r w:rsidR="002C4141" w:rsidRPr="00FF0146">
        <w:rPr>
          <w:rFonts w:ascii="Arial" w:hAnsi="Arial" w:cs="Arial"/>
          <w:i/>
        </w:rPr>
        <w:t>Crowne</w:t>
      </w:r>
      <w:proofErr w:type="spellEnd"/>
      <w:r w:rsidR="002C4141" w:rsidRPr="00FF0146">
        <w:rPr>
          <w:rFonts w:ascii="Arial" w:hAnsi="Arial" w:cs="Arial"/>
          <w:i/>
        </w:rPr>
        <w:t xml:space="preserve"> Plaza</w:t>
      </w:r>
      <w:r w:rsidRPr="00FF0146">
        <w:rPr>
          <w:rFonts w:ascii="Arial" w:hAnsi="Arial" w:cs="Arial"/>
          <w:i/>
        </w:rPr>
        <w:t>)</w:t>
      </w:r>
      <w:r w:rsidR="00B73701" w:rsidRPr="00FF0146">
        <w:rPr>
          <w:rFonts w:ascii="Arial" w:hAnsi="Arial" w:cs="Arial"/>
          <w:i/>
        </w:rPr>
        <w:t xml:space="preserve">.  </w:t>
      </w:r>
    </w:p>
    <w:p w:rsidR="00E30EBE"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FF0146">
        <w:rPr>
          <w:rFonts w:ascii="Arial" w:hAnsi="Arial" w:cs="Arial"/>
          <w:i/>
        </w:rPr>
        <w:tab/>
      </w:r>
      <w:r w:rsidR="002C4141" w:rsidRPr="00FF0146">
        <w:rPr>
          <w:rFonts w:ascii="Arial" w:hAnsi="Arial" w:cs="Arial"/>
          <w:i/>
        </w:rPr>
        <w:t>2016</w:t>
      </w:r>
      <w:r w:rsidR="002C4141" w:rsidRPr="00FF0146">
        <w:rPr>
          <w:rFonts w:ascii="Arial" w:hAnsi="Arial" w:cs="Arial"/>
          <w:i/>
        </w:rPr>
        <w:tab/>
      </w:r>
      <w:r w:rsidR="00C5392D" w:rsidRPr="00FF0146">
        <w:rPr>
          <w:rFonts w:ascii="Arial" w:hAnsi="Arial" w:cs="Arial"/>
          <w:i/>
        </w:rPr>
        <w:t>Baltimore</w:t>
      </w:r>
      <w:r w:rsidRPr="00FF0146">
        <w:rPr>
          <w:rFonts w:ascii="Arial" w:hAnsi="Arial" w:cs="Arial"/>
          <w:i/>
        </w:rPr>
        <w:t xml:space="preserve">, MD: Jason </w:t>
      </w:r>
      <w:proofErr w:type="spellStart"/>
      <w:r w:rsidRPr="00FF0146">
        <w:rPr>
          <w:rFonts w:ascii="Arial" w:hAnsi="Arial" w:cs="Arial"/>
          <w:i/>
        </w:rPr>
        <w:t>Schiffman</w:t>
      </w:r>
      <w:proofErr w:type="spellEnd"/>
      <w:r w:rsidRPr="00FF0146">
        <w:rPr>
          <w:rFonts w:ascii="Arial" w:hAnsi="Arial" w:cs="Arial"/>
          <w:i/>
        </w:rPr>
        <w:t xml:space="preserve"> (9/29/15-10/1/16; Hyatt Regency Baltimore) </w:t>
      </w:r>
    </w:p>
    <w:p w:rsidR="00BC7334"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FF0146">
        <w:rPr>
          <w:rFonts w:ascii="Arial" w:hAnsi="Arial" w:cs="Arial"/>
          <w:i/>
        </w:rPr>
        <w:tab/>
        <w:t>2017</w:t>
      </w:r>
      <w:r w:rsidRPr="00FF0146">
        <w:rPr>
          <w:rFonts w:ascii="Arial" w:hAnsi="Arial" w:cs="Arial"/>
          <w:i/>
        </w:rPr>
        <w:tab/>
        <w:t xml:space="preserve">Boulder, CO: Vijay </w:t>
      </w:r>
      <w:proofErr w:type="gramStart"/>
      <w:r w:rsidRPr="00FF0146">
        <w:rPr>
          <w:rFonts w:ascii="Arial" w:hAnsi="Arial" w:cs="Arial"/>
          <w:i/>
        </w:rPr>
        <w:t>Mittal</w:t>
      </w:r>
      <w:r w:rsidR="00B73701" w:rsidRPr="00FF0146">
        <w:rPr>
          <w:rFonts w:ascii="Arial" w:hAnsi="Arial" w:cs="Arial"/>
          <w:i/>
        </w:rPr>
        <w:t xml:space="preserve">  (</w:t>
      </w:r>
      <w:proofErr w:type="gramEnd"/>
      <w:r w:rsidR="00B73701" w:rsidRPr="00FF0146">
        <w:rPr>
          <w:rFonts w:ascii="Arial" w:hAnsi="Arial" w:cs="Arial"/>
          <w:i/>
        </w:rPr>
        <w:t xml:space="preserve">second or third week of </w:t>
      </w:r>
      <w:r w:rsidR="007B0C80" w:rsidRPr="00FF0146">
        <w:rPr>
          <w:rFonts w:ascii="Arial" w:hAnsi="Arial" w:cs="Arial"/>
          <w:i/>
        </w:rPr>
        <w:t>S</w:t>
      </w:r>
      <w:r w:rsidR="00B73701" w:rsidRPr="00FF0146">
        <w:rPr>
          <w:rFonts w:ascii="Arial" w:hAnsi="Arial" w:cs="Arial"/>
          <w:i/>
        </w:rPr>
        <w:t>ept)</w:t>
      </w:r>
    </w:p>
    <w:p w:rsidR="00E30EBE"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FF0146">
        <w:rPr>
          <w:rFonts w:ascii="Arial" w:hAnsi="Arial" w:cs="Arial"/>
          <w:i/>
        </w:rPr>
        <w:tab/>
        <w:t>2018</w:t>
      </w:r>
      <w:r w:rsidRPr="00FF0146">
        <w:rPr>
          <w:rFonts w:ascii="Arial" w:hAnsi="Arial" w:cs="Arial"/>
          <w:i/>
        </w:rPr>
        <w:tab/>
      </w:r>
      <w:r w:rsidR="007B0C80" w:rsidRPr="00FF0146">
        <w:rPr>
          <w:rFonts w:ascii="Arial" w:hAnsi="Arial" w:cs="Arial"/>
          <w:i/>
        </w:rPr>
        <w:t xml:space="preserve">Dr. </w:t>
      </w:r>
      <w:proofErr w:type="spellStart"/>
      <w:r w:rsidR="007B0C80" w:rsidRPr="00FF0146">
        <w:rPr>
          <w:rFonts w:ascii="Arial" w:hAnsi="Arial" w:cs="Arial"/>
          <w:i/>
        </w:rPr>
        <w:t>Barch</w:t>
      </w:r>
      <w:proofErr w:type="spellEnd"/>
      <w:r w:rsidR="007B0C80" w:rsidRPr="00FF0146">
        <w:rPr>
          <w:rFonts w:ascii="Arial" w:hAnsi="Arial" w:cs="Arial"/>
          <w:i/>
        </w:rPr>
        <w:t xml:space="preserve"> noted that we should identify local hosts for future meetings.</w:t>
      </w:r>
    </w:p>
    <w:p w:rsidR="00BC7334" w:rsidRPr="00FF0146" w:rsidRDefault="00BC7334"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p>
    <w:p w:rsidR="00FA6149"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i/>
        </w:rPr>
      </w:pPr>
      <w:r w:rsidRPr="00FF0146">
        <w:rPr>
          <w:rFonts w:ascii="Arial" w:hAnsi="Arial" w:cs="Arial"/>
          <w:b/>
        </w:rPr>
        <w:t>5)</w:t>
      </w:r>
      <w:r w:rsidRPr="00FF0146">
        <w:rPr>
          <w:rFonts w:ascii="Arial" w:hAnsi="Arial" w:cs="Arial"/>
          <w:b/>
        </w:rPr>
        <w:tab/>
      </w:r>
      <w:r w:rsidR="00EB2FB1" w:rsidRPr="00FF0146">
        <w:rPr>
          <w:rFonts w:ascii="Arial" w:hAnsi="Arial" w:cs="Arial"/>
          <w:b/>
        </w:rPr>
        <w:t xml:space="preserve">Fundraising Committee </w:t>
      </w:r>
      <w:r w:rsidR="006D6EB1" w:rsidRPr="00FF0146">
        <w:rPr>
          <w:rFonts w:ascii="Arial" w:hAnsi="Arial" w:cs="Arial"/>
          <w:b/>
          <w:i/>
        </w:rPr>
        <w:t>Lee Anna</w:t>
      </w:r>
      <w:r w:rsidRPr="00FF0146">
        <w:rPr>
          <w:rFonts w:ascii="Arial" w:hAnsi="Arial" w:cs="Arial"/>
          <w:b/>
          <w:i/>
        </w:rPr>
        <w:t xml:space="preserve"> Clark</w:t>
      </w:r>
    </w:p>
    <w:p w:rsidR="005472EA" w:rsidRPr="00FF0146" w:rsidRDefault="00BC5B99"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Pr>
          <w:rFonts w:ascii="Arial" w:hAnsi="Arial" w:cs="Arial"/>
        </w:rPr>
        <w:t>Lee Anna reported that the Committee Chair had reported to here that there were n</w:t>
      </w:r>
      <w:r w:rsidR="00B73701" w:rsidRPr="00FF0146">
        <w:rPr>
          <w:rFonts w:ascii="Arial" w:hAnsi="Arial" w:cs="Arial"/>
        </w:rPr>
        <w:t>o updates</w:t>
      </w:r>
      <w:r w:rsidR="00034A5E" w:rsidRPr="00FF0146">
        <w:rPr>
          <w:rFonts w:ascii="Arial" w:hAnsi="Arial" w:cs="Arial"/>
        </w:rPr>
        <w:t xml:space="preserve"> of activities for the past year</w:t>
      </w:r>
      <w:r>
        <w:rPr>
          <w:rFonts w:ascii="Arial" w:hAnsi="Arial" w:cs="Arial"/>
        </w:rPr>
        <w:t xml:space="preserve">.  </w:t>
      </w:r>
      <w:r w:rsidR="005472EA" w:rsidRPr="00FF0146">
        <w:rPr>
          <w:rFonts w:ascii="Arial" w:hAnsi="Arial" w:cs="Arial"/>
        </w:rPr>
        <w:t xml:space="preserve">Most successful strategy would be </w:t>
      </w:r>
      <w:r w:rsidR="00034A5E" w:rsidRPr="00FF0146">
        <w:rPr>
          <w:rFonts w:ascii="Arial" w:hAnsi="Arial" w:cs="Arial"/>
        </w:rPr>
        <w:t>to encourage local hosts to ask their universities for a contribution.</w:t>
      </w:r>
    </w:p>
    <w:p w:rsidR="00FB7C60" w:rsidRPr="00FF0146" w:rsidRDefault="00FB7C60"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3A6BA6"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6)</w:t>
      </w:r>
      <w:r w:rsidRPr="00FF0146">
        <w:rPr>
          <w:rFonts w:ascii="Arial" w:hAnsi="Arial" w:cs="Arial"/>
          <w:b/>
        </w:rPr>
        <w:tab/>
      </w:r>
      <w:r w:rsidR="007D3E7B" w:rsidRPr="00FF0146">
        <w:rPr>
          <w:rFonts w:ascii="Arial" w:hAnsi="Arial" w:cs="Arial"/>
          <w:b/>
        </w:rPr>
        <w:t>Banquet Agenda</w:t>
      </w:r>
    </w:p>
    <w:p w:rsidR="00340057" w:rsidRPr="00FF0146" w:rsidRDefault="001D47FB" w:rsidP="00CD66A0">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Arial" w:hAnsi="Arial" w:cs="Arial"/>
        </w:rPr>
      </w:pPr>
      <w:r w:rsidRPr="00FF0146">
        <w:rPr>
          <w:rFonts w:ascii="Arial" w:hAnsi="Arial" w:cs="Arial"/>
        </w:rPr>
        <w:tab/>
        <w:t>a)</w:t>
      </w:r>
      <w:r w:rsidRPr="00FF0146">
        <w:rPr>
          <w:rFonts w:ascii="Arial" w:hAnsi="Arial" w:cs="Arial"/>
        </w:rPr>
        <w:tab/>
      </w:r>
      <w:r w:rsidR="00E30EBE" w:rsidRPr="00FF0146">
        <w:rPr>
          <w:rFonts w:ascii="Arial" w:hAnsi="Arial" w:cs="Arial"/>
        </w:rPr>
        <w:t xml:space="preserve">Deanna will ask </w:t>
      </w:r>
      <w:r w:rsidR="001A03F4" w:rsidRPr="00FF0146">
        <w:rPr>
          <w:rFonts w:ascii="Arial" w:hAnsi="Arial" w:cs="Arial"/>
        </w:rPr>
        <w:t xml:space="preserve">that each award committee chair say a few words, name the awardee, and present a plaque. </w:t>
      </w:r>
    </w:p>
    <w:p w:rsidR="00CC6F56"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1D47FB" w:rsidRPr="00FF0146">
        <w:rPr>
          <w:rFonts w:ascii="Arial" w:hAnsi="Arial" w:cs="Arial"/>
        </w:rPr>
        <w:t>b)</w:t>
      </w:r>
      <w:r w:rsidR="001D47FB" w:rsidRPr="00FF0146">
        <w:rPr>
          <w:rFonts w:ascii="Arial" w:hAnsi="Arial" w:cs="Arial"/>
          <w:i/>
        </w:rPr>
        <w:tab/>
      </w:r>
      <w:proofErr w:type="spellStart"/>
      <w:r w:rsidR="00FB7C60" w:rsidRPr="00FF0146">
        <w:rPr>
          <w:rFonts w:ascii="Arial" w:hAnsi="Arial" w:cs="Arial"/>
          <w:i/>
        </w:rPr>
        <w:t>Smadar</w:t>
      </w:r>
      <w:proofErr w:type="spellEnd"/>
      <w:r w:rsidR="00FB7C60" w:rsidRPr="00FF0146">
        <w:rPr>
          <w:rFonts w:ascii="Arial" w:hAnsi="Arial" w:cs="Arial"/>
          <w:i/>
        </w:rPr>
        <w:t xml:space="preserve"> Levin Award and Travel Awards</w:t>
      </w:r>
      <w:r w:rsidR="00FB7C60" w:rsidRPr="00FF0146">
        <w:rPr>
          <w:rFonts w:ascii="Arial" w:hAnsi="Arial" w:cs="Arial"/>
        </w:rPr>
        <w:t xml:space="preserve">:  </w:t>
      </w:r>
      <w:r w:rsidR="001D47FB" w:rsidRPr="00FF0146">
        <w:rPr>
          <w:rFonts w:ascii="Arial" w:hAnsi="Arial" w:cs="Arial"/>
        </w:rPr>
        <w:t>June Gruber</w:t>
      </w:r>
    </w:p>
    <w:p w:rsidR="00CC6F56"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1D47FB" w:rsidRPr="00FF0146">
        <w:rPr>
          <w:rFonts w:ascii="Arial" w:hAnsi="Arial" w:cs="Arial"/>
        </w:rPr>
        <w:t>c)</w:t>
      </w:r>
      <w:r w:rsidR="001D47FB" w:rsidRPr="00FF0146">
        <w:rPr>
          <w:rFonts w:ascii="Arial" w:hAnsi="Arial" w:cs="Arial"/>
          <w:i/>
        </w:rPr>
        <w:tab/>
      </w:r>
      <w:r w:rsidR="00FB7C60" w:rsidRPr="00FF0146">
        <w:rPr>
          <w:rFonts w:ascii="Arial" w:hAnsi="Arial" w:cs="Arial"/>
          <w:i/>
        </w:rPr>
        <w:t xml:space="preserve">Sustained </w:t>
      </w:r>
      <w:r w:rsidR="00CC6F56" w:rsidRPr="00FF0146">
        <w:rPr>
          <w:rFonts w:ascii="Arial" w:hAnsi="Arial" w:cs="Arial"/>
          <w:i/>
        </w:rPr>
        <w:t>Mentor Award</w:t>
      </w:r>
      <w:r w:rsidR="00CC6F56" w:rsidRPr="00FF0146">
        <w:rPr>
          <w:rFonts w:ascii="Arial" w:hAnsi="Arial" w:cs="Arial"/>
        </w:rPr>
        <w:t xml:space="preserve">:  </w:t>
      </w:r>
      <w:r w:rsidR="006D6EB1" w:rsidRPr="00FF0146">
        <w:rPr>
          <w:rFonts w:ascii="Arial" w:hAnsi="Arial" w:cs="Arial"/>
        </w:rPr>
        <w:t>Dan Klein</w:t>
      </w:r>
      <w:r w:rsidR="001D47FB" w:rsidRPr="00FF0146">
        <w:rPr>
          <w:rFonts w:ascii="Arial" w:hAnsi="Arial" w:cs="Arial"/>
        </w:rPr>
        <w:tab/>
        <w:t>(</w:t>
      </w:r>
      <w:r w:rsidR="007B0C80" w:rsidRPr="00FF0146">
        <w:rPr>
          <w:rFonts w:ascii="Arial" w:hAnsi="Arial" w:cs="Arial"/>
        </w:rPr>
        <w:t xml:space="preserve">honoring </w:t>
      </w:r>
      <w:r w:rsidR="001D47FB" w:rsidRPr="00FF0146">
        <w:rPr>
          <w:rFonts w:ascii="Arial" w:hAnsi="Arial" w:cs="Arial"/>
        </w:rPr>
        <w:t>Ray Knight)</w:t>
      </w:r>
    </w:p>
    <w:p w:rsidR="00CC6F56" w:rsidRPr="00FF0146" w:rsidRDefault="00E30EBE"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r>
      <w:r w:rsidR="001D47FB" w:rsidRPr="00FF0146">
        <w:rPr>
          <w:rFonts w:ascii="Arial" w:hAnsi="Arial" w:cs="Arial"/>
        </w:rPr>
        <w:t>d)</w:t>
      </w:r>
      <w:r w:rsidR="001D47FB" w:rsidRPr="00FF0146">
        <w:rPr>
          <w:rFonts w:ascii="Arial" w:hAnsi="Arial" w:cs="Arial"/>
          <w:i/>
        </w:rPr>
        <w:tab/>
      </w:r>
      <w:proofErr w:type="spellStart"/>
      <w:r w:rsidR="00CC6F56" w:rsidRPr="00FF0146">
        <w:rPr>
          <w:rFonts w:ascii="Arial" w:hAnsi="Arial" w:cs="Arial"/>
          <w:i/>
        </w:rPr>
        <w:t>Zubin</w:t>
      </w:r>
      <w:proofErr w:type="spellEnd"/>
      <w:r w:rsidR="00CC6F56" w:rsidRPr="00FF0146">
        <w:rPr>
          <w:rFonts w:ascii="Arial" w:hAnsi="Arial" w:cs="Arial"/>
          <w:i/>
        </w:rPr>
        <w:t xml:space="preserve"> Award</w:t>
      </w:r>
      <w:r w:rsidR="00CC6F56" w:rsidRPr="00FF0146">
        <w:rPr>
          <w:rFonts w:ascii="Arial" w:hAnsi="Arial" w:cs="Arial"/>
        </w:rPr>
        <w:t xml:space="preserve">:  </w:t>
      </w:r>
      <w:r w:rsidR="006D6EB1" w:rsidRPr="00FF0146">
        <w:rPr>
          <w:rFonts w:ascii="Arial" w:hAnsi="Arial" w:cs="Arial"/>
        </w:rPr>
        <w:t>Lee Anna</w:t>
      </w:r>
      <w:r w:rsidRPr="00FF0146">
        <w:rPr>
          <w:rFonts w:ascii="Arial" w:hAnsi="Arial" w:cs="Arial"/>
        </w:rPr>
        <w:t xml:space="preserve"> Clark</w:t>
      </w:r>
      <w:r w:rsidR="00470271" w:rsidRPr="00FF0146">
        <w:rPr>
          <w:rFonts w:ascii="Arial" w:hAnsi="Arial" w:cs="Arial"/>
        </w:rPr>
        <w:t xml:space="preserve"> </w:t>
      </w:r>
      <w:r w:rsidR="00484290" w:rsidRPr="00FF0146">
        <w:rPr>
          <w:rFonts w:ascii="Arial" w:hAnsi="Arial" w:cs="Arial"/>
        </w:rPr>
        <w:t>(</w:t>
      </w:r>
      <w:r w:rsidR="007B0C80" w:rsidRPr="00FF0146">
        <w:rPr>
          <w:rFonts w:ascii="Arial" w:hAnsi="Arial" w:cs="Arial"/>
        </w:rPr>
        <w:t xml:space="preserve">honoring </w:t>
      </w:r>
      <w:r w:rsidR="001D47FB" w:rsidRPr="00FF0146">
        <w:rPr>
          <w:rFonts w:ascii="Arial" w:hAnsi="Arial" w:cs="Arial"/>
        </w:rPr>
        <w:t xml:space="preserve">Tom </w:t>
      </w:r>
      <w:proofErr w:type="spellStart"/>
      <w:r w:rsidR="001D47FB" w:rsidRPr="00FF0146">
        <w:rPr>
          <w:rFonts w:ascii="Arial" w:hAnsi="Arial" w:cs="Arial"/>
        </w:rPr>
        <w:t>Widiger</w:t>
      </w:r>
      <w:proofErr w:type="spellEnd"/>
      <w:r w:rsidR="001D47FB" w:rsidRPr="00FF0146">
        <w:rPr>
          <w:rFonts w:ascii="Arial" w:hAnsi="Arial" w:cs="Arial"/>
        </w:rPr>
        <w:t>)</w:t>
      </w:r>
      <w:r w:rsidR="00CC6F56" w:rsidRPr="00FF0146">
        <w:rPr>
          <w:rFonts w:ascii="Arial" w:hAnsi="Arial" w:cs="Arial"/>
        </w:rPr>
        <w:t xml:space="preserve"> </w:t>
      </w:r>
    </w:p>
    <w:p w:rsidR="00CC6F56" w:rsidRPr="00FF0146" w:rsidRDefault="00CC6F56"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EF4D92"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7)</w:t>
      </w:r>
      <w:r w:rsidRPr="00FF0146">
        <w:rPr>
          <w:rFonts w:ascii="Arial" w:hAnsi="Arial" w:cs="Arial"/>
          <w:b/>
        </w:rPr>
        <w:tab/>
      </w:r>
      <w:r w:rsidR="007D3E7B" w:rsidRPr="00FF0146">
        <w:rPr>
          <w:rFonts w:ascii="Arial" w:hAnsi="Arial" w:cs="Arial"/>
          <w:b/>
        </w:rPr>
        <w:t>Thanks to outgoing members</w:t>
      </w:r>
    </w:p>
    <w:p w:rsidR="001D47FB" w:rsidRPr="00FF0146" w:rsidRDefault="001D47FB"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a)</w:t>
      </w:r>
      <w:r w:rsidRPr="00FF0146">
        <w:rPr>
          <w:rFonts w:ascii="Arial" w:hAnsi="Arial" w:cs="Arial"/>
        </w:rPr>
        <w:tab/>
      </w:r>
      <w:r w:rsidR="007D3E7B" w:rsidRPr="00FF0146">
        <w:rPr>
          <w:rFonts w:ascii="Arial" w:hAnsi="Arial" w:cs="Arial"/>
        </w:rPr>
        <w:t xml:space="preserve">Past-President </w:t>
      </w:r>
      <w:r w:rsidR="006D6EB1" w:rsidRPr="00FF0146">
        <w:rPr>
          <w:rFonts w:ascii="Arial" w:hAnsi="Arial" w:cs="Arial"/>
        </w:rPr>
        <w:t>Lee Anna</w:t>
      </w:r>
      <w:r w:rsidRPr="00FF0146">
        <w:rPr>
          <w:rFonts w:ascii="Arial" w:hAnsi="Arial" w:cs="Arial"/>
        </w:rPr>
        <w:t xml:space="preserve"> Clark (but </w:t>
      </w:r>
      <w:r w:rsidR="007B0C80" w:rsidRPr="00FF0146">
        <w:rPr>
          <w:rFonts w:ascii="Arial" w:hAnsi="Arial" w:cs="Arial"/>
        </w:rPr>
        <w:t xml:space="preserve">she </w:t>
      </w:r>
      <w:r w:rsidRPr="00FF0146">
        <w:rPr>
          <w:rFonts w:ascii="Arial" w:hAnsi="Arial" w:cs="Arial"/>
        </w:rPr>
        <w:t>chair</w:t>
      </w:r>
      <w:r w:rsidR="007B0C80" w:rsidRPr="00FF0146">
        <w:rPr>
          <w:rFonts w:ascii="Arial" w:hAnsi="Arial" w:cs="Arial"/>
        </w:rPr>
        <w:t>s</w:t>
      </w:r>
      <w:r w:rsidRPr="00FF0146">
        <w:rPr>
          <w:rFonts w:ascii="Arial" w:hAnsi="Arial" w:cs="Arial"/>
        </w:rPr>
        <w:t xml:space="preserve"> the Nominating Committee next year!)</w:t>
      </w:r>
    </w:p>
    <w:p w:rsidR="007D3E7B" w:rsidRPr="00FF0146" w:rsidRDefault="0033724A" w:rsidP="00CD66A0">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sidRPr="00FF0146">
        <w:rPr>
          <w:rFonts w:ascii="Arial" w:hAnsi="Arial" w:cs="Arial"/>
        </w:rPr>
        <w:tab/>
        <w:t>b)</w:t>
      </w:r>
      <w:r w:rsidRPr="00FF0146">
        <w:rPr>
          <w:rFonts w:ascii="Arial" w:hAnsi="Arial" w:cs="Arial"/>
        </w:rPr>
        <w:tab/>
      </w:r>
      <w:r w:rsidR="007D3E7B" w:rsidRPr="00FF0146">
        <w:rPr>
          <w:rFonts w:ascii="Arial" w:hAnsi="Arial" w:cs="Arial"/>
        </w:rPr>
        <w:t>Members</w:t>
      </w:r>
      <w:r w:rsidR="00BC5B99">
        <w:rPr>
          <w:rFonts w:ascii="Arial" w:hAnsi="Arial" w:cs="Arial"/>
        </w:rPr>
        <w:t>-</w:t>
      </w:r>
      <w:r w:rsidR="007D3E7B" w:rsidRPr="00FF0146">
        <w:rPr>
          <w:rFonts w:ascii="Arial" w:hAnsi="Arial" w:cs="Arial"/>
        </w:rPr>
        <w:t>at</w:t>
      </w:r>
      <w:r w:rsidR="00BC5B99">
        <w:rPr>
          <w:rFonts w:ascii="Arial" w:hAnsi="Arial" w:cs="Arial"/>
        </w:rPr>
        <w:t>-</w:t>
      </w:r>
      <w:r w:rsidR="007D3E7B" w:rsidRPr="00FF0146">
        <w:rPr>
          <w:rFonts w:ascii="Arial" w:hAnsi="Arial" w:cs="Arial"/>
        </w:rPr>
        <w:t xml:space="preserve">Large </w:t>
      </w:r>
      <w:r w:rsidR="007B0C80" w:rsidRPr="00FF0146">
        <w:rPr>
          <w:rFonts w:ascii="Arial" w:hAnsi="Arial" w:cs="Arial"/>
        </w:rPr>
        <w:t xml:space="preserve">Drs. </w:t>
      </w:r>
      <w:r w:rsidR="00285199" w:rsidRPr="00FF0146">
        <w:rPr>
          <w:rFonts w:ascii="Arial" w:hAnsi="Arial" w:cs="Arial"/>
        </w:rPr>
        <w:t xml:space="preserve">Patty </w:t>
      </w:r>
      <w:proofErr w:type="spellStart"/>
      <w:r w:rsidR="00285199" w:rsidRPr="00FF0146">
        <w:rPr>
          <w:rFonts w:ascii="Arial" w:hAnsi="Arial" w:cs="Arial"/>
        </w:rPr>
        <w:t>Deldin</w:t>
      </w:r>
      <w:proofErr w:type="spellEnd"/>
      <w:r w:rsidR="00285199" w:rsidRPr="00FF0146">
        <w:rPr>
          <w:rFonts w:ascii="Arial" w:hAnsi="Arial" w:cs="Arial"/>
        </w:rPr>
        <w:t xml:space="preserve"> and </w:t>
      </w:r>
      <w:proofErr w:type="spellStart"/>
      <w:r w:rsidR="00285199" w:rsidRPr="00FF0146">
        <w:rPr>
          <w:rFonts w:ascii="Arial" w:hAnsi="Arial" w:cs="Arial"/>
        </w:rPr>
        <w:t>Jutta</w:t>
      </w:r>
      <w:proofErr w:type="spellEnd"/>
      <w:r w:rsidR="00285199" w:rsidRPr="00FF0146">
        <w:rPr>
          <w:rFonts w:ascii="Arial" w:hAnsi="Arial" w:cs="Arial"/>
        </w:rPr>
        <w:t xml:space="preserve"> </w:t>
      </w:r>
      <w:proofErr w:type="spellStart"/>
      <w:r w:rsidR="00285199" w:rsidRPr="00FF0146">
        <w:rPr>
          <w:rFonts w:ascii="Arial" w:hAnsi="Arial" w:cs="Arial"/>
        </w:rPr>
        <w:t>Joorman</w:t>
      </w:r>
      <w:proofErr w:type="spellEnd"/>
      <w:r w:rsidR="00285199" w:rsidRPr="00FF0146">
        <w:rPr>
          <w:rFonts w:ascii="Arial" w:hAnsi="Arial" w:cs="Arial"/>
        </w:rPr>
        <w:t xml:space="preserve"> (but </w:t>
      </w:r>
      <w:r w:rsidR="007B0C80" w:rsidRPr="00FF0146">
        <w:rPr>
          <w:rFonts w:ascii="Arial" w:hAnsi="Arial" w:cs="Arial"/>
        </w:rPr>
        <w:t xml:space="preserve">Dr. </w:t>
      </w:r>
      <w:proofErr w:type="spellStart"/>
      <w:r w:rsidR="007B0C80" w:rsidRPr="00FF0146">
        <w:rPr>
          <w:rFonts w:ascii="Arial" w:hAnsi="Arial" w:cs="Arial"/>
        </w:rPr>
        <w:t>Joormann</w:t>
      </w:r>
      <w:proofErr w:type="spellEnd"/>
      <w:r w:rsidR="007B0C80" w:rsidRPr="00FF0146">
        <w:rPr>
          <w:rFonts w:ascii="Arial" w:hAnsi="Arial" w:cs="Arial"/>
        </w:rPr>
        <w:t xml:space="preserve"> is secretary-elect)</w:t>
      </w:r>
    </w:p>
    <w:p w:rsidR="001B78B1" w:rsidRPr="00FF0146" w:rsidRDefault="0033724A"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ab/>
        <w:t>c)</w:t>
      </w:r>
      <w:r w:rsidRPr="00FF0146">
        <w:rPr>
          <w:rFonts w:ascii="Arial" w:hAnsi="Arial" w:cs="Arial"/>
        </w:rPr>
        <w:tab/>
        <w:t xml:space="preserve">Secretary Sheri Johnson (but she will </w:t>
      </w:r>
      <w:r w:rsidR="00F154CA" w:rsidRPr="00FF0146">
        <w:rPr>
          <w:rFonts w:ascii="Arial" w:hAnsi="Arial" w:cs="Arial"/>
        </w:rPr>
        <w:t>stay on through the year)</w:t>
      </w:r>
    </w:p>
    <w:p w:rsidR="00F154CA" w:rsidRPr="00FF0146" w:rsidRDefault="00F154CA"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ab/>
        <w:t>d)</w:t>
      </w:r>
      <w:r w:rsidRPr="00FF0146">
        <w:rPr>
          <w:rFonts w:ascii="Arial" w:hAnsi="Arial" w:cs="Arial"/>
        </w:rPr>
        <w:tab/>
        <w:t>Treasurer Bill Horan (but he will stay on through the year)</w:t>
      </w:r>
    </w:p>
    <w:p w:rsidR="0033724A" w:rsidRPr="00FF0146" w:rsidRDefault="0033724A"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7D3E7B" w:rsidRPr="00FF0146" w:rsidRDefault="007D3E7B" w:rsidP="00CD66A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FF0146">
        <w:rPr>
          <w:rFonts w:ascii="Arial" w:hAnsi="Arial" w:cs="Arial"/>
          <w:b/>
        </w:rPr>
        <w:t>New Business Discussion</w:t>
      </w:r>
    </w:p>
    <w:p w:rsidR="007D3E7B" w:rsidRPr="00FF0146" w:rsidRDefault="007D3E7B" w:rsidP="00CD66A0">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D7302D" w:rsidRPr="001B2BC2" w:rsidRDefault="00D7302D" w:rsidP="001B2BC2">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360"/>
        <w:rPr>
          <w:rFonts w:ascii="Arial" w:eastAsia="Times New Roman" w:hAnsi="Arial" w:cs="Arial"/>
        </w:rPr>
      </w:pPr>
      <w:r w:rsidRPr="001B2BC2">
        <w:rPr>
          <w:rFonts w:ascii="Arial" w:eastAsia="Times New Roman" w:hAnsi="Arial" w:cs="Arial"/>
        </w:rPr>
        <w:t>1)</w:t>
      </w:r>
      <w:r w:rsidRPr="001B2BC2">
        <w:rPr>
          <w:rFonts w:ascii="Arial" w:eastAsia="Times New Roman" w:hAnsi="Arial" w:cs="Arial"/>
        </w:rPr>
        <w:tab/>
        <w:t xml:space="preserve">Increasing Dues: </w:t>
      </w:r>
    </w:p>
    <w:p w:rsidR="00D7302D" w:rsidRPr="00FF0146" w:rsidRDefault="00D7302D" w:rsidP="00CD66A0">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Arial" w:eastAsia="Times New Roman" w:hAnsi="Arial" w:cs="Arial"/>
        </w:rPr>
      </w:pPr>
      <w:r w:rsidRPr="00FF0146">
        <w:rPr>
          <w:rFonts w:ascii="Arial" w:eastAsia="Times New Roman" w:hAnsi="Arial" w:cs="Arial"/>
        </w:rPr>
        <w:tab/>
        <w:t xml:space="preserve">a) </w:t>
      </w:r>
      <w:r w:rsidRPr="00FF0146">
        <w:rPr>
          <w:rFonts w:ascii="Arial" w:eastAsia="Times New Roman" w:hAnsi="Arial" w:cs="Arial"/>
        </w:rPr>
        <w:tab/>
        <w:t>Notes from Phone Conference:  “After discussion, members of the executive board expressed a preference for continuing to fund award costs through dues payments.  Dues payments can only be increased by a vote of the membership at the annual meeting.  The executive board agreed that they will raise this issue for membership vote at the next annual meeting.”</w:t>
      </w:r>
    </w:p>
    <w:p w:rsidR="005472EA" w:rsidRPr="00FF0146" w:rsidRDefault="005472EA" w:rsidP="00CD66A0">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Arial" w:eastAsia="Times New Roman" w:hAnsi="Arial" w:cs="Arial"/>
        </w:rPr>
      </w:pPr>
    </w:p>
    <w:p w:rsidR="005472EA" w:rsidRPr="00FF0146" w:rsidRDefault="007B0C80" w:rsidP="00CD66A0">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Arial" w:eastAsia="Times New Roman" w:hAnsi="Arial" w:cs="Arial"/>
        </w:rPr>
      </w:pPr>
      <w:r w:rsidRPr="00FF0146">
        <w:rPr>
          <w:rFonts w:ascii="Arial" w:eastAsia="Times New Roman" w:hAnsi="Arial" w:cs="Arial"/>
        </w:rPr>
        <w:tab/>
      </w:r>
      <w:r w:rsidR="00034A5E" w:rsidRPr="00FF0146">
        <w:rPr>
          <w:rFonts w:ascii="Arial" w:eastAsia="Times New Roman" w:hAnsi="Arial" w:cs="Arial"/>
        </w:rPr>
        <w:t xml:space="preserve">Dr. </w:t>
      </w:r>
      <w:proofErr w:type="spellStart"/>
      <w:r w:rsidR="00034A5E" w:rsidRPr="00FF0146">
        <w:rPr>
          <w:rFonts w:ascii="Arial" w:eastAsia="Times New Roman" w:hAnsi="Arial" w:cs="Arial"/>
        </w:rPr>
        <w:t>Barch</w:t>
      </w:r>
      <w:proofErr w:type="spellEnd"/>
      <w:r w:rsidR="00034A5E" w:rsidRPr="00FF0146">
        <w:rPr>
          <w:rFonts w:ascii="Arial" w:eastAsia="Times New Roman" w:hAnsi="Arial" w:cs="Arial"/>
        </w:rPr>
        <w:t xml:space="preserve"> proposed raising </w:t>
      </w:r>
      <w:r w:rsidRPr="00FF0146">
        <w:rPr>
          <w:rFonts w:ascii="Arial" w:eastAsia="Times New Roman" w:hAnsi="Arial" w:cs="Arial"/>
        </w:rPr>
        <w:t xml:space="preserve">dues to allow us </w:t>
      </w:r>
      <w:r w:rsidR="00034A5E" w:rsidRPr="00FF0146">
        <w:rPr>
          <w:rFonts w:ascii="Arial" w:eastAsia="Times New Roman" w:hAnsi="Arial" w:cs="Arial"/>
        </w:rPr>
        <w:t xml:space="preserve">to </w:t>
      </w:r>
      <w:r w:rsidR="005472EA" w:rsidRPr="00FF0146">
        <w:rPr>
          <w:rFonts w:ascii="Arial" w:eastAsia="Times New Roman" w:hAnsi="Arial" w:cs="Arial"/>
        </w:rPr>
        <w:t>cover diversity awards</w:t>
      </w:r>
      <w:r w:rsidR="00034A5E" w:rsidRPr="00FF0146">
        <w:rPr>
          <w:rFonts w:ascii="Arial" w:eastAsia="Times New Roman" w:hAnsi="Arial" w:cs="Arial"/>
        </w:rPr>
        <w:t xml:space="preserve"> ($3000)</w:t>
      </w:r>
      <w:r w:rsidR="005472EA" w:rsidRPr="00FF0146">
        <w:rPr>
          <w:rFonts w:ascii="Arial" w:eastAsia="Times New Roman" w:hAnsi="Arial" w:cs="Arial"/>
        </w:rPr>
        <w:t>, and to cover complimentary banquet</w:t>
      </w:r>
      <w:r w:rsidR="00034A5E" w:rsidRPr="00FF0146">
        <w:rPr>
          <w:rFonts w:ascii="Arial" w:eastAsia="Times New Roman" w:hAnsi="Arial" w:cs="Arial"/>
        </w:rPr>
        <w:t xml:space="preserve">, and </w:t>
      </w:r>
      <w:r w:rsidR="005472EA" w:rsidRPr="00FF0146">
        <w:rPr>
          <w:rFonts w:ascii="Arial" w:eastAsia="Times New Roman" w:hAnsi="Arial" w:cs="Arial"/>
        </w:rPr>
        <w:t>registrations</w:t>
      </w:r>
      <w:r w:rsidR="00034A5E" w:rsidRPr="00FF0146">
        <w:rPr>
          <w:rFonts w:ascii="Arial" w:eastAsia="Times New Roman" w:hAnsi="Arial" w:cs="Arial"/>
        </w:rPr>
        <w:t xml:space="preserve">, as well as </w:t>
      </w:r>
      <w:r w:rsidR="005472EA" w:rsidRPr="00FF0146">
        <w:rPr>
          <w:rFonts w:ascii="Arial" w:eastAsia="Times New Roman" w:hAnsi="Arial" w:cs="Arial"/>
        </w:rPr>
        <w:t>plaques from the dues</w:t>
      </w:r>
      <w:r w:rsidR="00034A5E" w:rsidRPr="00FF0146">
        <w:rPr>
          <w:rFonts w:ascii="Arial" w:eastAsia="Times New Roman" w:hAnsi="Arial" w:cs="Arial"/>
        </w:rPr>
        <w:t xml:space="preserve"> (1200-1300)</w:t>
      </w:r>
      <w:r w:rsidR="005472EA" w:rsidRPr="00FF0146">
        <w:rPr>
          <w:rFonts w:ascii="Arial" w:eastAsia="Times New Roman" w:hAnsi="Arial" w:cs="Arial"/>
        </w:rPr>
        <w:t>.</w:t>
      </w:r>
      <w:r w:rsidRPr="00FF0146">
        <w:rPr>
          <w:rFonts w:ascii="Arial" w:eastAsia="Times New Roman" w:hAnsi="Arial" w:cs="Arial"/>
        </w:rPr>
        <w:t xml:space="preserve"> Dr. Clark noted that it is wiser to estimate expenses over a couple year </w:t>
      </w:r>
      <w:proofErr w:type="gramStart"/>
      <w:r w:rsidRPr="00FF0146">
        <w:rPr>
          <w:rFonts w:ascii="Arial" w:eastAsia="Times New Roman" w:hAnsi="Arial" w:cs="Arial"/>
        </w:rPr>
        <w:t>period</w:t>
      </w:r>
      <w:proofErr w:type="gramEnd"/>
      <w:r w:rsidRPr="00FF0146">
        <w:rPr>
          <w:rFonts w:ascii="Arial" w:eastAsia="Times New Roman" w:hAnsi="Arial" w:cs="Arial"/>
        </w:rPr>
        <w:t xml:space="preserve"> than to make shifts on an annual basis.</w:t>
      </w:r>
    </w:p>
    <w:p w:rsidR="005472EA" w:rsidRPr="00FF0146" w:rsidRDefault="005472EA" w:rsidP="00CD66A0">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Arial" w:eastAsia="Times New Roman" w:hAnsi="Arial" w:cs="Arial"/>
        </w:rPr>
      </w:pPr>
    </w:p>
    <w:p w:rsidR="007B0C80" w:rsidRPr="00FF0146" w:rsidRDefault="007B0C80" w:rsidP="007B0C80">
      <w:pPr>
        <w:pStyle w:val="ListParagraph"/>
        <w:widowControl w:val="0"/>
        <w:numPr>
          <w:ilvl w:val="0"/>
          <w:numId w:val="2"/>
        </w:numPr>
        <w:tabs>
          <w:tab w:val="left" w:pos="360"/>
          <w:tab w:val="left" w:pos="720"/>
          <w:tab w:val="left" w:pos="1080"/>
          <w:tab w:val="left" w:pos="1800"/>
          <w:tab w:val="left" w:pos="2160"/>
          <w:tab w:val="left" w:pos="2520"/>
          <w:tab w:val="left" w:pos="2880"/>
          <w:tab w:val="left" w:pos="16200"/>
        </w:tabs>
        <w:spacing w:after="0" w:line="240" w:lineRule="auto"/>
        <w:rPr>
          <w:rFonts w:ascii="Arial" w:eastAsia="Times New Roman" w:hAnsi="Arial" w:cs="Arial"/>
        </w:rPr>
      </w:pPr>
      <w:r w:rsidRPr="00FF0146">
        <w:rPr>
          <w:rFonts w:ascii="Arial" w:eastAsia="Times New Roman" w:hAnsi="Arial" w:cs="Arial"/>
        </w:rPr>
        <w:t xml:space="preserve">Discussion focused on the banquet. </w:t>
      </w:r>
    </w:p>
    <w:p w:rsidR="005472EA" w:rsidRPr="00FF0146" w:rsidRDefault="007B0C80" w:rsidP="007B0C80">
      <w:pPr>
        <w:pStyle w:val="ListParagraph"/>
        <w:widowControl w:val="0"/>
        <w:tabs>
          <w:tab w:val="left" w:pos="360"/>
          <w:tab w:val="left" w:pos="720"/>
          <w:tab w:val="left" w:pos="1080"/>
          <w:tab w:val="left" w:pos="1800"/>
          <w:tab w:val="left" w:pos="2160"/>
          <w:tab w:val="left" w:pos="2520"/>
          <w:tab w:val="left" w:pos="2880"/>
          <w:tab w:val="left" w:pos="16200"/>
        </w:tabs>
        <w:spacing w:after="0" w:line="240" w:lineRule="auto"/>
        <w:rPr>
          <w:rFonts w:ascii="Arial" w:eastAsia="Times New Roman" w:hAnsi="Arial" w:cs="Arial"/>
        </w:rPr>
      </w:pPr>
      <w:r w:rsidRPr="00FF0146">
        <w:rPr>
          <w:rFonts w:ascii="Arial" w:eastAsia="Times New Roman" w:hAnsi="Arial" w:cs="Arial"/>
        </w:rPr>
        <w:t xml:space="preserve">One question is whether we could </w:t>
      </w:r>
      <w:r w:rsidR="005472EA" w:rsidRPr="00FF0146">
        <w:rPr>
          <w:rFonts w:ascii="Arial" w:eastAsia="Times New Roman" w:hAnsi="Arial" w:cs="Arial"/>
        </w:rPr>
        <w:t xml:space="preserve">shift costs of </w:t>
      </w:r>
      <w:r w:rsidR="00871FA3" w:rsidRPr="00FF0146">
        <w:rPr>
          <w:rFonts w:ascii="Arial" w:eastAsia="Times New Roman" w:hAnsi="Arial" w:cs="Arial"/>
        </w:rPr>
        <w:t>banquet to other areas</w:t>
      </w:r>
      <w:r w:rsidR="00034A5E" w:rsidRPr="00FF0146">
        <w:rPr>
          <w:rFonts w:ascii="Arial" w:eastAsia="Times New Roman" w:hAnsi="Arial" w:cs="Arial"/>
        </w:rPr>
        <w:t xml:space="preserve"> such as the investment fund or registration expenses</w:t>
      </w:r>
      <w:r w:rsidR="00871FA3" w:rsidRPr="00FF0146">
        <w:rPr>
          <w:rFonts w:ascii="Arial" w:eastAsia="Times New Roman" w:hAnsi="Arial" w:cs="Arial"/>
        </w:rPr>
        <w:t xml:space="preserve"> to encourage attendance</w:t>
      </w:r>
      <w:r w:rsidRPr="00FF0146">
        <w:rPr>
          <w:rFonts w:ascii="Arial" w:eastAsia="Times New Roman" w:hAnsi="Arial" w:cs="Arial"/>
        </w:rPr>
        <w:t xml:space="preserve"> as the cost of a ticket continues to increase. </w:t>
      </w:r>
      <w:r w:rsidR="00034A5E" w:rsidRPr="00FF0146">
        <w:rPr>
          <w:rFonts w:ascii="Arial" w:eastAsia="Times New Roman" w:hAnsi="Arial" w:cs="Arial"/>
        </w:rPr>
        <w:t>Board members asked whether there would be ways to make the banquet less formal and to allow more chances for mingling.</w:t>
      </w:r>
      <w:r w:rsidRPr="00FF0146">
        <w:rPr>
          <w:rFonts w:ascii="Arial" w:eastAsia="Times New Roman" w:hAnsi="Arial" w:cs="Arial"/>
        </w:rPr>
        <w:t xml:space="preserve"> It was agreed that the banquet would be discussed further on Sunday morning.</w:t>
      </w:r>
    </w:p>
    <w:p w:rsidR="009A5D0D" w:rsidRPr="00FF0146" w:rsidRDefault="009A5D0D" w:rsidP="00CD66A0">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highlight w:val="yellow"/>
        </w:rPr>
      </w:pPr>
    </w:p>
    <w:sectPr w:rsidR="009A5D0D" w:rsidRPr="00FF0146" w:rsidSect="00C5392D">
      <w:headerReference w:type="default" r:id="rId8"/>
      <w:headerReference w:type="firs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564F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DA" w:rsidRDefault="001676DA" w:rsidP="005E795C">
      <w:pPr>
        <w:spacing w:after="0" w:line="240" w:lineRule="auto"/>
      </w:pPr>
      <w:r>
        <w:separator/>
      </w:r>
    </w:p>
  </w:endnote>
  <w:endnote w:type="continuationSeparator" w:id="0">
    <w:p w:rsidR="001676DA" w:rsidRDefault="001676DA" w:rsidP="005E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DA" w:rsidRDefault="001676DA" w:rsidP="005E795C">
      <w:pPr>
        <w:spacing w:after="0" w:line="240" w:lineRule="auto"/>
      </w:pPr>
      <w:r>
        <w:separator/>
      </w:r>
    </w:p>
  </w:footnote>
  <w:footnote w:type="continuationSeparator" w:id="0">
    <w:p w:rsidR="001676DA" w:rsidRDefault="001676DA" w:rsidP="005E7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9B" w:rsidRDefault="001B179B" w:rsidP="005E795C">
    <w:pPr>
      <w:pStyle w:val="Header"/>
      <w:jc w:val="right"/>
    </w:pPr>
    <w:r>
      <w:t xml:space="preserve">SRP ’13 Thursday Executive Board Meeting Minutes– </w:t>
    </w:r>
    <w:r>
      <w:rPr>
        <w:rFonts w:ascii="Times New Roman" w:hAnsi="Times New Roman" w:cs="Times New Roman"/>
      </w:rPr>
      <w:t xml:space="preserve">p. </w:t>
    </w:r>
    <w:r w:rsidR="003928E7">
      <w:rPr>
        <w:rFonts w:ascii="Times New Roman" w:hAnsi="Times New Roman" w:cs="Times New Roman"/>
      </w:rPr>
      <w:fldChar w:fldCharType="begin"/>
    </w:r>
    <w:r>
      <w:rPr>
        <w:rFonts w:ascii="Times New Roman" w:hAnsi="Times New Roman" w:cs="Times New Roman"/>
      </w:rPr>
      <w:instrText xml:space="preserve"> PAGE </w:instrText>
    </w:r>
    <w:r w:rsidR="003928E7">
      <w:rPr>
        <w:rFonts w:ascii="Times New Roman" w:hAnsi="Times New Roman" w:cs="Times New Roman"/>
      </w:rPr>
      <w:fldChar w:fldCharType="separate"/>
    </w:r>
    <w:r w:rsidR="00F25F65">
      <w:rPr>
        <w:rFonts w:ascii="Times New Roman" w:hAnsi="Times New Roman" w:cs="Times New Roman"/>
        <w:noProof/>
      </w:rPr>
      <w:t>9</w:t>
    </w:r>
    <w:r w:rsidR="003928E7">
      <w:rPr>
        <w:rFonts w:ascii="Times New Roman" w:hAnsi="Times New Roman" w:cs="Times New Roman"/>
      </w:rPr>
      <w:fldChar w:fldCharType="end"/>
    </w:r>
    <w:r>
      <w:rPr>
        <w:rFonts w:ascii="Times New Roman" w:hAnsi="Times New Roman" w:cs="Times New Roman"/>
      </w:rPr>
      <w:t xml:space="preserve"> of </w:t>
    </w:r>
    <w:r w:rsidR="003928E7">
      <w:rPr>
        <w:rFonts w:ascii="Times New Roman" w:hAnsi="Times New Roman" w:cs="Times New Roman"/>
      </w:rPr>
      <w:fldChar w:fldCharType="begin"/>
    </w:r>
    <w:r>
      <w:rPr>
        <w:rFonts w:ascii="Times New Roman" w:hAnsi="Times New Roman" w:cs="Times New Roman"/>
      </w:rPr>
      <w:instrText xml:space="preserve"> NUMPAGES </w:instrText>
    </w:r>
    <w:r w:rsidR="003928E7">
      <w:rPr>
        <w:rFonts w:ascii="Times New Roman" w:hAnsi="Times New Roman" w:cs="Times New Roman"/>
      </w:rPr>
      <w:fldChar w:fldCharType="separate"/>
    </w:r>
    <w:r w:rsidR="00F25F65">
      <w:rPr>
        <w:rFonts w:ascii="Times New Roman" w:hAnsi="Times New Roman" w:cs="Times New Roman"/>
        <w:noProof/>
      </w:rPr>
      <w:t>9</w:t>
    </w:r>
    <w:r w:rsidR="003928E7">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9B" w:rsidRDefault="001B179B" w:rsidP="005E795C">
    <w:pPr>
      <w:pStyle w:val="NoSpacing"/>
      <w:jc w:val="center"/>
    </w:pPr>
    <w:r>
      <w:t xml:space="preserve">Society for Research in Psychopathology </w:t>
    </w:r>
  </w:p>
  <w:p w:rsidR="001B179B" w:rsidRDefault="001B179B" w:rsidP="005E795C">
    <w:pPr>
      <w:pStyle w:val="NoSpacing"/>
      <w:jc w:val="center"/>
    </w:pPr>
    <w:r>
      <w:t>Ann Arbor, MI, October 4-7, 2012</w:t>
    </w:r>
  </w:p>
  <w:p w:rsidR="001B179B" w:rsidRDefault="001B179B" w:rsidP="005E795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743"/>
    <w:multiLevelType w:val="hybridMultilevel"/>
    <w:tmpl w:val="8C6A6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97C2A"/>
    <w:multiLevelType w:val="hybridMultilevel"/>
    <w:tmpl w:val="3F96C9E4"/>
    <w:lvl w:ilvl="0" w:tplc="BE50BC20">
      <w:start w:val="1"/>
      <w:numFmt w:val="decimal"/>
      <w:lvlText w:val="%1."/>
      <w:lvlJc w:val="left"/>
      <w:pPr>
        <w:tabs>
          <w:tab w:val="num" w:pos="720"/>
        </w:tabs>
        <w:ind w:left="720" w:hanging="360"/>
      </w:pPr>
    </w:lvl>
    <w:lvl w:ilvl="1" w:tplc="8F74C6AC" w:tentative="1">
      <w:start w:val="1"/>
      <w:numFmt w:val="decimal"/>
      <w:lvlText w:val="%2."/>
      <w:lvlJc w:val="left"/>
      <w:pPr>
        <w:tabs>
          <w:tab w:val="num" w:pos="1440"/>
        </w:tabs>
        <w:ind w:left="1440" w:hanging="360"/>
      </w:pPr>
    </w:lvl>
    <w:lvl w:ilvl="2" w:tplc="658284F2" w:tentative="1">
      <w:start w:val="1"/>
      <w:numFmt w:val="decimal"/>
      <w:lvlText w:val="%3."/>
      <w:lvlJc w:val="left"/>
      <w:pPr>
        <w:tabs>
          <w:tab w:val="num" w:pos="2160"/>
        </w:tabs>
        <w:ind w:left="2160" w:hanging="360"/>
      </w:pPr>
    </w:lvl>
    <w:lvl w:ilvl="3" w:tplc="B2F617BC" w:tentative="1">
      <w:start w:val="1"/>
      <w:numFmt w:val="decimal"/>
      <w:lvlText w:val="%4."/>
      <w:lvlJc w:val="left"/>
      <w:pPr>
        <w:tabs>
          <w:tab w:val="num" w:pos="2880"/>
        </w:tabs>
        <w:ind w:left="2880" w:hanging="360"/>
      </w:pPr>
    </w:lvl>
    <w:lvl w:ilvl="4" w:tplc="D44C1FF6" w:tentative="1">
      <w:start w:val="1"/>
      <w:numFmt w:val="decimal"/>
      <w:lvlText w:val="%5."/>
      <w:lvlJc w:val="left"/>
      <w:pPr>
        <w:tabs>
          <w:tab w:val="num" w:pos="3600"/>
        </w:tabs>
        <w:ind w:left="3600" w:hanging="360"/>
      </w:pPr>
    </w:lvl>
    <w:lvl w:ilvl="5" w:tplc="632AC7A0" w:tentative="1">
      <w:start w:val="1"/>
      <w:numFmt w:val="decimal"/>
      <w:lvlText w:val="%6."/>
      <w:lvlJc w:val="left"/>
      <w:pPr>
        <w:tabs>
          <w:tab w:val="num" w:pos="4320"/>
        </w:tabs>
        <w:ind w:left="4320" w:hanging="360"/>
      </w:pPr>
    </w:lvl>
    <w:lvl w:ilvl="6" w:tplc="D8389E40" w:tentative="1">
      <w:start w:val="1"/>
      <w:numFmt w:val="decimal"/>
      <w:lvlText w:val="%7."/>
      <w:lvlJc w:val="left"/>
      <w:pPr>
        <w:tabs>
          <w:tab w:val="num" w:pos="5040"/>
        </w:tabs>
        <w:ind w:left="5040" w:hanging="360"/>
      </w:pPr>
    </w:lvl>
    <w:lvl w:ilvl="7" w:tplc="724E779E" w:tentative="1">
      <w:start w:val="1"/>
      <w:numFmt w:val="decimal"/>
      <w:lvlText w:val="%8."/>
      <w:lvlJc w:val="left"/>
      <w:pPr>
        <w:tabs>
          <w:tab w:val="num" w:pos="5760"/>
        </w:tabs>
        <w:ind w:left="5760" w:hanging="360"/>
      </w:pPr>
    </w:lvl>
    <w:lvl w:ilvl="8" w:tplc="7794E168" w:tentative="1">
      <w:start w:val="1"/>
      <w:numFmt w:val="decimal"/>
      <w:lvlText w:val="%9."/>
      <w:lvlJc w:val="left"/>
      <w:pPr>
        <w:tabs>
          <w:tab w:val="num" w:pos="6480"/>
        </w:tabs>
        <w:ind w:left="6480" w:hanging="360"/>
      </w:pPr>
    </w:lvl>
  </w:abstractNum>
  <w:abstractNum w:abstractNumId="2">
    <w:nsid w:val="0AFC198E"/>
    <w:multiLevelType w:val="hybridMultilevel"/>
    <w:tmpl w:val="A4A03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51CB"/>
    <w:multiLevelType w:val="hybridMultilevel"/>
    <w:tmpl w:val="27740B3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65B74"/>
    <w:multiLevelType w:val="hybridMultilevel"/>
    <w:tmpl w:val="743C9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12E9"/>
    <w:multiLevelType w:val="hybridMultilevel"/>
    <w:tmpl w:val="6BECD4CC"/>
    <w:lvl w:ilvl="0" w:tplc="3A38F02C">
      <w:start w:val="1"/>
      <w:numFmt w:val="decimal"/>
      <w:lvlText w:val="%1."/>
      <w:lvlJc w:val="left"/>
      <w:pPr>
        <w:tabs>
          <w:tab w:val="num" w:pos="720"/>
        </w:tabs>
        <w:ind w:left="720" w:hanging="360"/>
      </w:pPr>
    </w:lvl>
    <w:lvl w:ilvl="1" w:tplc="48D22546" w:tentative="1">
      <w:start w:val="1"/>
      <w:numFmt w:val="decimal"/>
      <w:lvlText w:val="%2."/>
      <w:lvlJc w:val="left"/>
      <w:pPr>
        <w:tabs>
          <w:tab w:val="num" w:pos="1440"/>
        </w:tabs>
        <w:ind w:left="1440" w:hanging="360"/>
      </w:pPr>
    </w:lvl>
    <w:lvl w:ilvl="2" w:tplc="3EC6C014" w:tentative="1">
      <w:start w:val="1"/>
      <w:numFmt w:val="decimal"/>
      <w:lvlText w:val="%3."/>
      <w:lvlJc w:val="left"/>
      <w:pPr>
        <w:tabs>
          <w:tab w:val="num" w:pos="2160"/>
        </w:tabs>
        <w:ind w:left="2160" w:hanging="360"/>
      </w:pPr>
    </w:lvl>
    <w:lvl w:ilvl="3" w:tplc="4CBC45C2" w:tentative="1">
      <w:start w:val="1"/>
      <w:numFmt w:val="decimal"/>
      <w:lvlText w:val="%4."/>
      <w:lvlJc w:val="left"/>
      <w:pPr>
        <w:tabs>
          <w:tab w:val="num" w:pos="2880"/>
        </w:tabs>
        <w:ind w:left="2880" w:hanging="360"/>
      </w:pPr>
    </w:lvl>
    <w:lvl w:ilvl="4" w:tplc="AC3057A0" w:tentative="1">
      <w:start w:val="1"/>
      <w:numFmt w:val="decimal"/>
      <w:lvlText w:val="%5."/>
      <w:lvlJc w:val="left"/>
      <w:pPr>
        <w:tabs>
          <w:tab w:val="num" w:pos="3600"/>
        </w:tabs>
        <w:ind w:left="3600" w:hanging="360"/>
      </w:pPr>
    </w:lvl>
    <w:lvl w:ilvl="5" w:tplc="14426A02" w:tentative="1">
      <w:start w:val="1"/>
      <w:numFmt w:val="decimal"/>
      <w:lvlText w:val="%6."/>
      <w:lvlJc w:val="left"/>
      <w:pPr>
        <w:tabs>
          <w:tab w:val="num" w:pos="4320"/>
        </w:tabs>
        <w:ind w:left="4320" w:hanging="360"/>
      </w:pPr>
    </w:lvl>
    <w:lvl w:ilvl="6" w:tplc="5A62C538" w:tentative="1">
      <w:start w:val="1"/>
      <w:numFmt w:val="decimal"/>
      <w:lvlText w:val="%7."/>
      <w:lvlJc w:val="left"/>
      <w:pPr>
        <w:tabs>
          <w:tab w:val="num" w:pos="5040"/>
        </w:tabs>
        <w:ind w:left="5040" w:hanging="360"/>
      </w:pPr>
    </w:lvl>
    <w:lvl w:ilvl="7" w:tplc="922E6A16" w:tentative="1">
      <w:start w:val="1"/>
      <w:numFmt w:val="decimal"/>
      <w:lvlText w:val="%8."/>
      <w:lvlJc w:val="left"/>
      <w:pPr>
        <w:tabs>
          <w:tab w:val="num" w:pos="5760"/>
        </w:tabs>
        <w:ind w:left="5760" w:hanging="360"/>
      </w:pPr>
    </w:lvl>
    <w:lvl w:ilvl="8" w:tplc="57CA7C7A" w:tentative="1">
      <w:start w:val="1"/>
      <w:numFmt w:val="decimal"/>
      <w:lvlText w:val="%9."/>
      <w:lvlJc w:val="left"/>
      <w:pPr>
        <w:tabs>
          <w:tab w:val="num" w:pos="6480"/>
        </w:tabs>
        <w:ind w:left="6480" w:hanging="360"/>
      </w:pPr>
    </w:lvl>
  </w:abstractNum>
  <w:abstractNum w:abstractNumId="6">
    <w:nsid w:val="280A30FD"/>
    <w:multiLevelType w:val="hybridMultilevel"/>
    <w:tmpl w:val="45645D28"/>
    <w:lvl w:ilvl="0" w:tplc="2A32457E">
      <w:start w:val="1"/>
      <w:numFmt w:val="bullet"/>
      <w:lvlText w:val="•"/>
      <w:lvlJc w:val="left"/>
      <w:pPr>
        <w:tabs>
          <w:tab w:val="num" w:pos="720"/>
        </w:tabs>
        <w:ind w:left="720" w:hanging="360"/>
      </w:pPr>
      <w:rPr>
        <w:rFonts w:ascii="Arial" w:hAnsi="Arial" w:hint="default"/>
      </w:rPr>
    </w:lvl>
    <w:lvl w:ilvl="1" w:tplc="75D6372A" w:tentative="1">
      <w:start w:val="1"/>
      <w:numFmt w:val="bullet"/>
      <w:lvlText w:val="•"/>
      <w:lvlJc w:val="left"/>
      <w:pPr>
        <w:tabs>
          <w:tab w:val="num" w:pos="1440"/>
        </w:tabs>
        <w:ind w:left="1440" w:hanging="360"/>
      </w:pPr>
      <w:rPr>
        <w:rFonts w:ascii="Arial" w:hAnsi="Arial" w:hint="default"/>
      </w:rPr>
    </w:lvl>
    <w:lvl w:ilvl="2" w:tplc="974E02C8" w:tentative="1">
      <w:start w:val="1"/>
      <w:numFmt w:val="bullet"/>
      <w:lvlText w:val="•"/>
      <w:lvlJc w:val="left"/>
      <w:pPr>
        <w:tabs>
          <w:tab w:val="num" w:pos="2160"/>
        </w:tabs>
        <w:ind w:left="2160" w:hanging="360"/>
      </w:pPr>
      <w:rPr>
        <w:rFonts w:ascii="Arial" w:hAnsi="Arial" w:hint="default"/>
      </w:rPr>
    </w:lvl>
    <w:lvl w:ilvl="3" w:tplc="307C9354" w:tentative="1">
      <w:start w:val="1"/>
      <w:numFmt w:val="bullet"/>
      <w:lvlText w:val="•"/>
      <w:lvlJc w:val="left"/>
      <w:pPr>
        <w:tabs>
          <w:tab w:val="num" w:pos="2880"/>
        </w:tabs>
        <w:ind w:left="2880" w:hanging="360"/>
      </w:pPr>
      <w:rPr>
        <w:rFonts w:ascii="Arial" w:hAnsi="Arial" w:hint="default"/>
      </w:rPr>
    </w:lvl>
    <w:lvl w:ilvl="4" w:tplc="6E6480C4" w:tentative="1">
      <w:start w:val="1"/>
      <w:numFmt w:val="bullet"/>
      <w:lvlText w:val="•"/>
      <w:lvlJc w:val="left"/>
      <w:pPr>
        <w:tabs>
          <w:tab w:val="num" w:pos="3600"/>
        </w:tabs>
        <w:ind w:left="3600" w:hanging="360"/>
      </w:pPr>
      <w:rPr>
        <w:rFonts w:ascii="Arial" w:hAnsi="Arial" w:hint="default"/>
      </w:rPr>
    </w:lvl>
    <w:lvl w:ilvl="5" w:tplc="3DA06C8A" w:tentative="1">
      <w:start w:val="1"/>
      <w:numFmt w:val="bullet"/>
      <w:lvlText w:val="•"/>
      <w:lvlJc w:val="left"/>
      <w:pPr>
        <w:tabs>
          <w:tab w:val="num" w:pos="4320"/>
        </w:tabs>
        <w:ind w:left="4320" w:hanging="360"/>
      </w:pPr>
      <w:rPr>
        <w:rFonts w:ascii="Arial" w:hAnsi="Arial" w:hint="default"/>
      </w:rPr>
    </w:lvl>
    <w:lvl w:ilvl="6" w:tplc="5EE020BE" w:tentative="1">
      <w:start w:val="1"/>
      <w:numFmt w:val="bullet"/>
      <w:lvlText w:val="•"/>
      <w:lvlJc w:val="left"/>
      <w:pPr>
        <w:tabs>
          <w:tab w:val="num" w:pos="5040"/>
        </w:tabs>
        <w:ind w:left="5040" w:hanging="360"/>
      </w:pPr>
      <w:rPr>
        <w:rFonts w:ascii="Arial" w:hAnsi="Arial" w:hint="default"/>
      </w:rPr>
    </w:lvl>
    <w:lvl w:ilvl="7" w:tplc="833897D4" w:tentative="1">
      <w:start w:val="1"/>
      <w:numFmt w:val="bullet"/>
      <w:lvlText w:val="•"/>
      <w:lvlJc w:val="left"/>
      <w:pPr>
        <w:tabs>
          <w:tab w:val="num" w:pos="5760"/>
        </w:tabs>
        <w:ind w:left="5760" w:hanging="360"/>
      </w:pPr>
      <w:rPr>
        <w:rFonts w:ascii="Arial" w:hAnsi="Arial" w:hint="default"/>
      </w:rPr>
    </w:lvl>
    <w:lvl w:ilvl="8" w:tplc="3F70177C" w:tentative="1">
      <w:start w:val="1"/>
      <w:numFmt w:val="bullet"/>
      <w:lvlText w:val="•"/>
      <w:lvlJc w:val="left"/>
      <w:pPr>
        <w:tabs>
          <w:tab w:val="num" w:pos="6480"/>
        </w:tabs>
        <w:ind w:left="6480" w:hanging="360"/>
      </w:pPr>
      <w:rPr>
        <w:rFonts w:ascii="Arial" w:hAnsi="Arial" w:hint="default"/>
      </w:rPr>
    </w:lvl>
  </w:abstractNum>
  <w:abstractNum w:abstractNumId="7">
    <w:nsid w:val="2B1464B7"/>
    <w:multiLevelType w:val="hybridMultilevel"/>
    <w:tmpl w:val="AAF04D2A"/>
    <w:lvl w:ilvl="0" w:tplc="90F8F182">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0973FE"/>
    <w:multiLevelType w:val="hybridMultilevel"/>
    <w:tmpl w:val="5010C6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7244F"/>
    <w:multiLevelType w:val="hybridMultilevel"/>
    <w:tmpl w:val="5A5CE7CA"/>
    <w:lvl w:ilvl="0" w:tplc="ABA677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E1A81"/>
    <w:multiLevelType w:val="hybridMultilevel"/>
    <w:tmpl w:val="0AF00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01CD9"/>
    <w:multiLevelType w:val="hybridMultilevel"/>
    <w:tmpl w:val="169A6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E5B53"/>
    <w:multiLevelType w:val="hybridMultilevel"/>
    <w:tmpl w:val="C8E815C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52709"/>
    <w:multiLevelType w:val="hybridMultilevel"/>
    <w:tmpl w:val="8744C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A07890"/>
    <w:multiLevelType w:val="hybridMultilevel"/>
    <w:tmpl w:val="1A5C8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9737F"/>
    <w:multiLevelType w:val="hybridMultilevel"/>
    <w:tmpl w:val="6040EDF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E83921"/>
    <w:multiLevelType w:val="hybridMultilevel"/>
    <w:tmpl w:val="F1D65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B0152"/>
    <w:multiLevelType w:val="hybridMultilevel"/>
    <w:tmpl w:val="50ECD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5583C"/>
    <w:multiLevelType w:val="hybridMultilevel"/>
    <w:tmpl w:val="7EA4BD0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211BC8"/>
    <w:multiLevelType w:val="hybridMultilevel"/>
    <w:tmpl w:val="C6C06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0"/>
  </w:num>
  <w:num w:numId="5">
    <w:abstractNumId w:val="10"/>
  </w:num>
  <w:num w:numId="6">
    <w:abstractNumId w:val="14"/>
  </w:num>
  <w:num w:numId="7">
    <w:abstractNumId w:val="19"/>
  </w:num>
  <w:num w:numId="8">
    <w:abstractNumId w:val="3"/>
  </w:num>
  <w:num w:numId="9">
    <w:abstractNumId w:val="16"/>
  </w:num>
  <w:num w:numId="10">
    <w:abstractNumId w:val="15"/>
  </w:num>
  <w:num w:numId="11">
    <w:abstractNumId w:val="18"/>
  </w:num>
  <w:num w:numId="12">
    <w:abstractNumId w:val="13"/>
  </w:num>
  <w:num w:numId="13">
    <w:abstractNumId w:val="12"/>
  </w:num>
  <w:num w:numId="14">
    <w:abstractNumId w:val="9"/>
  </w:num>
  <w:num w:numId="15">
    <w:abstractNumId w:val="7"/>
  </w:num>
  <w:num w:numId="16">
    <w:abstractNumId w:val="8"/>
  </w:num>
  <w:num w:numId="17">
    <w:abstractNumId w:val="5"/>
  </w:num>
  <w:num w:numId="18">
    <w:abstractNumId w:val="1"/>
  </w:num>
  <w:num w:numId="19">
    <w:abstractNumId w:val="6"/>
  </w:num>
  <w:num w:numId="2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rsids>
    <w:rsidRoot w:val="00902EF5"/>
    <w:rsid w:val="0000139E"/>
    <w:rsid w:val="00004C67"/>
    <w:rsid w:val="0001715B"/>
    <w:rsid w:val="0001766E"/>
    <w:rsid w:val="00030EFB"/>
    <w:rsid w:val="000336D7"/>
    <w:rsid w:val="00034A5E"/>
    <w:rsid w:val="00035935"/>
    <w:rsid w:val="00044027"/>
    <w:rsid w:val="000455BB"/>
    <w:rsid w:val="00064BC0"/>
    <w:rsid w:val="00076399"/>
    <w:rsid w:val="000873D0"/>
    <w:rsid w:val="00087CB7"/>
    <w:rsid w:val="000A470B"/>
    <w:rsid w:val="000A79CE"/>
    <w:rsid w:val="000F34A5"/>
    <w:rsid w:val="00101C39"/>
    <w:rsid w:val="00125282"/>
    <w:rsid w:val="00127D23"/>
    <w:rsid w:val="00140DE7"/>
    <w:rsid w:val="00152301"/>
    <w:rsid w:val="001643D9"/>
    <w:rsid w:val="0016451C"/>
    <w:rsid w:val="001676DA"/>
    <w:rsid w:val="00171D1D"/>
    <w:rsid w:val="001A03F4"/>
    <w:rsid w:val="001A7A1C"/>
    <w:rsid w:val="001B179B"/>
    <w:rsid w:val="001B2BC2"/>
    <w:rsid w:val="001B6207"/>
    <w:rsid w:val="001B78B1"/>
    <w:rsid w:val="001D47FB"/>
    <w:rsid w:val="0023561D"/>
    <w:rsid w:val="00254CA0"/>
    <w:rsid w:val="00256FEE"/>
    <w:rsid w:val="00265FB3"/>
    <w:rsid w:val="00270239"/>
    <w:rsid w:val="002730CA"/>
    <w:rsid w:val="00274005"/>
    <w:rsid w:val="00275613"/>
    <w:rsid w:val="00275D98"/>
    <w:rsid w:val="00277A61"/>
    <w:rsid w:val="00285199"/>
    <w:rsid w:val="002A3A64"/>
    <w:rsid w:val="002A4422"/>
    <w:rsid w:val="002A4E1B"/>
    <w:rsid w:val="002A5AA1"/>
    <w:rsid w:val="002A6709"/>
    <w:rsid w:val="002C4141"/>
    <w:rsid w:val="002E63A6"/>
    <w:rsid w:val="00300BA3"/>
    <w:rsid w:val="00314824"/>
    <w:rsid w:val="0031647B"/>
    <w:rsid w:val="003274E0"/>
    <w:rsid w:val="00333820"/>
    <w:rsid w:val="0033724A"/>
    <w:rsid w:val="00340057"/>
    <w:rsid w:val="00357A3E"/>
    <w:rsid w:val="00364450"/>
    <w:rsid w:val="00375AE3"/>
    <w:rsid w:val="00382428"/>
    <w:rsid w:val="003828FB"/>
    <w:rsid w:val="003862C9"/>
    <w:rsid w:val="003928E7"/>
    <w:rsid w:val="003A6BA6"/>
    <w:rsid w:val="003B33A2"/>
    <w:rsid w:val="003C1FD6"/>
    <w:rsid w:val="003D071F"/>
    <w:rsid w:val="0040360B"/>
    <w:rsid w:val="00436604"/>
    <w:rsid w:val="00444FF4"/>
    <w:rsid w:val="0045144D"/>
    <w:rsid w:val="004554E9"/>
    <w:rsid w:val="004646CE"/>
    <w:rsid w:val="00466701"/>
    <w:rsid w:val="00470271"/>
    <w:rsid w:val="00471E19"/>
    <w:rsid w:val="0047214D"/>
    <w:rsid w:val="00484290"/>
    <w:rsid w:val="00490DB5"/>
    <w:rsid w:val="004A489E"/>
    <w:rsid w:val="004A63F5"/>
    <w:rsid w:val="004A7D16"/>
    <w:rsid w:val="004C6A02"/>
    <w:rsid w:val="004D4F66"/>
    <w:rsid w:val="004E09FA"/>
    <w:rsid w:val="004E5920"/>
    <w:rsid w:val="004F3A71"/>
    <w:rsid w:val="00503E75"/>
    <w:rsid w:val="00523A7C"/>
    <w:rsid w:val="00540D3C"/>
    <w:rsid w:val="005452BE"/>
    <w:rsid w:val="005472EA"/>
    <w:rsid w:val="00576B00"/>
    <w:rsid w:val="00577994"/>
    <w:rsid w:val="005A1305"/>
    <w:rsid w:val="005A2955"/>
    <w:rsid w:val="005A6B7A"/>
    <w:rsid w:val="005B30BC"/>
    <w:rsid w:val="005D698F"/>
    <w:rsid w:val="005E1555"/>
    <w:rsid w:val="005E632E"/>
    <w:rsid w:val="005E795C"/>
    <w:rsid w:val="00605598"/>
    <w:rsid w:val="00643546"/>
    <w:rsid w:val="00643753"/>
    <w:rsid w:val="00654774"/>
    <w:rsid w:val="006A0F06"/>
    <w:rsid w:val="006B2EE6"/>
    <w:rsid w:val="006D483E"/>
    <w:rsid w:val="006D6EB1"/>
    <w:rsid w:val="00706AF4"/>
    <w:rsid w:val="00707F92"/>
    <w:rsid w:val="0071146A"/>
    <w:rsid w:val="00721625"/>
    <w:rsid w:val="00721D8D"/>
    <w:rsid w:val="00723206"/>
    <w:rsid w:val="00725205"/>
    <w:rsid w:val="00725A3D"/>
    <w:rsid w:val="00736556"/>
    <w:rsid w:val="007374DA"/>
    <w:rsid w:val="0074239B"/>
    <w:rsid w:val="00751C5E"/>
    <w:rsid w:val="007520AE"/>
    <w:rsid w:val="00752592"/>
    <w:rsid w:val="00760036"/>
    <w:rsid w:val="00762950"/>
    <w:rsid w:val="00776247"/>
    <w:rsid w:val="0078066E"/>
    <w:rsid w:val="00781DFE"/>
    <w:rsid w:val="007A3131"/>
    <w:rsid w:val="007A6DB9"/>
    <w:rsid w:val="007A7DAD"/>
    <w:rsid w:val="007B0C80"/>
    <w:rsid w:val="007B16DC"/>
    <w:rsid w:val="007B2BA1"/>
    <w:rsid w:val="007C0134"/>
    <w:rsid w:val="007C0517"/>
    <w:rsid w:val="007D3E7B"/>
    <w:rsid w:val="007E516A"/>
    <w:rsid w:val="00805098"/>
    <w:rsid w:val="00807154"/>
    <w:rsid w:val="00807500"/>
    <w:rsid w:val="008110BB"/>
    <w:rsid w:val="00854101"/>
    <w:rsid w:val="00862C7C"/>
    <w:rsid w:val="00863DFE"/>
    <w:rsid w:val="00866C79"/>
    <w:rsid w:val="00871FA3"/>
    <w:rsid w:val="00872C94"/>
    <w:rsid w:val="008755B5"/>
    <w:rsid w:val="008773A4"/>
    <w:rsid w:val="00884E04"/>
    <w:rsid w:val="0088788E"/>
    <w:rsid w:val="00895C4E"/>
    <w:rsid w:val="008D6498"/>
    <w:rsid w:val="008F594E"/>
    <w:rsid w:val="00902EF5"/>
    <w:rsid w:val="009209D5"/>
    <w:rsid w:val="00933CA0"/>
    <w:rsid w:val="00936BAD"/>
    <w:rsid w:val="009503D4"/>
    <w:rsid w:val="00971715"/>
    <w:rsid w:val="00975F5F"/>
    <w:rsid w:val="00997123"/>
    <w:rsid w:val="009A1086"/>
    <w:rsid w:val="009A1443"/>
    <w:rsid w:val="009A5D0D"/>
    <w:rsid w:val="009A6594"/>
    <w:rsid w:val="009B7A4A"/>
    <w:rsid w:val="009C244C"/>
    <w:rsid w:val="009F4159"/>
    <w:rsid w:val="00A0344F"/>
    <w:rsid w:val="00A1280C"/>
    <w:rsid w:val="00A47E60"/>
    <w:rsid w:val="00A6788A"/>
    <w:rsid w:val="00A732F4"/>
    <w:rsid w:val="00A73DB2"/>
    <w:rsid w:val="00A86B03"/>
    <w:rsid w:val="00AA0666"/>
    <w:rsid w:val="00AB1B2A"/>
    <w:rsid w:val="00AB325B"/>
    <w:rsid w:val="00AC11E1"/>
    <w:rsid w:val="00AD1750"/>
    <w:rsid w:val="00AF09B1"/>
    <w:rsid w:val="00B041F3"/>
    <w:rsid w:val="00B152FF"/>
    <w:rsid w:val="00B20414"/>
    <w:rsid w:val="00B35BB7"/>
    <w:rsid w:val="00B45372"/>
    <w:rsid w:val="00B45E97"/>
    <w:rsid w:val="00B60AA4"/>
    <w:rsid w:val="00B73701"/>
    <w:rsid w:val="00B87E43"/>
    <w:rsid w:val="00BA0A01"/>
    <w:rsid w:val="00BA0D21"/>
    <w:rsid w:val="00BA6976"/>
    <w:rsid w:val="00BB035D"/>
    <w:rsid w:val="00BB632F"/>
    <w:rsid w:val="00BC5B99"/>
    <w:rsid w:val="00BC7334"/>
    <w:rsid w:val="00BF1947"/>
    <w:rsid w:val="00BF1F15"/>
    <w:rsid w:val="00C112B7"/>
    <w:rsid w:val="00C17B08"/>
    <w:rsid w:val="00C207FF"/>
    <w:rsid w:val="00C53876"/>
    <w:rsid w:val="00C5392D"/>
    <w:rsid w:val="00C611CB"/>
    <w:rsid w:val="00C65E04"/>
    <w:rsid w:val="00C8553C"/>
    <w:rsid w:val="00C94B0B"/>
    <w:rsid w:val="00CA180A"/>
    <w:rsid w:val="00CA3495"/>
    <w:rsid w:val="00CB7EAE"/>
    <w:rsid w:val="00CC1EDC"/>
    <w:rsid w:val="00CC6D53"/>
    <w:rsid w:val="00CC6F56"/>
    <w:rsid w:val="00CD66A0"/>
    <w:rsid w:val="00CF752C"/>
    <w:rsid w:val="00D03A75"/>
    <w:rsid w:val="00D10654"/>
    <w:rsid w:val="00D22E27"/>
    <w:rsid w:val="00D55E5B"/>
    <w:rsid w:val="00D66503"/>
    <w:rsid w:val="00D71CC1"/>
    <w:rsid w:val="00D7302D"/>
    <w:rsid w:val="00D772F2"/>
    <w:rsid w:val="00D81B18"/>
    <w:rsid w:val="00D877BE"/>
    <w:rsid w:val="00DA1A06"/>
    <w:rsid w:val="00DB5012"/>
    <w:rsid w:val="00DC05A9"/>
    <w:rsid w:val="00DC16BE"/>
    <w:rsid w:val="00DC77B9"/>
    <w:rsid w:val="00DE0486"/>
    <w:rsid w:val="00DE0D67"/>
    <w:rsid w:val="00DF4041"/>
    <w:rsid w:val="00E00F45"/>
    <w:rsid w:val="00E13F7D"/>
    <w:rsid w:val="00E23BE4"/>
    <w:rsid w:val="00E30EBE"/>
    <w:rsid w:val="00E33885"/>
    <w:rsid w:val="00E35084"/>
    <w:rsid w:val="00E36280"/>
    <w:rsid w:val="00E41333"/>
    <w:rsid w:val="00E413D0"/>
    <w:rsid w:val="00E42E3C"/>
    <w:rsid w:val="00E4797A"/>
    <w:rsid w:val="00E67E34"/>
    <w:rsid w:val="00E70F3C"/>
    <w:rsid w:val="00E75CAE"/>
    <w:rsid w:val="00E833E2"/>
    <w:rsid w:val="00E85C6E"/>
    <w:rsid w:val="00E90546"/>
    <w:rsid w:val="00E93055"/>
    <w:rsid w:val="00E9428C"/>
    <w:rsid w:val="00EB2FB1"/>
    <w:rsid w:val="00EC3271"/>
    <w:rsid w:val="00EC59D1"/>
    <w:rsid w:val="00EC645E"/>
    <w:rsid w:val="00ED1FC8"/>
    <w:rsid w:val="00ED721B"/>
    <w:rsid w:val="00EE0B71"/>
    <w:rsid w:val="00EE0F1C"/>
    <w:rsid w:val="00EE2039"/>
    <w:rsid w:val="00EE245F"/>
    <w:rsid w:val="00EF18A9"/>
    <w:rsid w:val="00EF4D92"/>
    <w:rsid w:val="00F14C55"/>
    <w:rsid w:val="00F154B1"/>
    <w:rsid w:val="00F154CA"/>
    <w:rsid w:val="00F25F65"/>
    <w:rsid w:val="00F366F0"/>
    <w:rsid w:val="00F472B3"/>
    <w:rsid w:val="00F50D57"/>
    <w:rsid w:val="00F64628"/>
    <w:rsid w:val="00F70455"/>
    <w:rsid w:val="00F73A81"/>
    <w:rsid w:val="00F91EAE"/>
    <w:rsid w:val="00FA38A7"/>
    <w:rsid w:val="00FA498E"/>
    <w:rsid w:val="00FA6149"/>
    <w:rsid w:val="00FB7C60"/>
    <w:rsid w:val="00FC5BF6"/>
    <w:rsid w:val="00FD721B"/>
    <w:rsid w:val="00FE1C7A"/>
    <w:rsid w:val="00FF0146"/>
    <w:rsid w:val="00FF03BE"/>
    <w:rsid w:val="00FF6F59"/>
    <w:rsid w:val="00FF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F5"/>
    <w:pPr>
      <w:spacing w:after="0" w:line="240" w:lineRule="auto"/>
    </w:pPr>
  </w:style>
  <w:style w:type="paragraph" w:styleId="ListParagraph">
    <w:name w:val="List Paragraph"/>
    <w:basedOn w:val="Normal"/>
    <w:uiPriority w:val="34"/>
    <w:qFormat/>
    <w:rsid w:val="00576B00"/>
    <w:pPr>
      <w:ind w:left="720"/>
      <w:contextualSpacing/>
    </w:pPr>
  </w:style>
  <w:style w:type="paragraph" w:styleId="BalloonText">
    <w:name w:val="Balloon Text"/>
    <w:basedOn w:val="Normal"/>
    <w:link w:val="BalloonTextChar"/>
    <w:uiPriority w:val="99"/>
    <w:semiHidden/>
    <w:unhideWhenUsed/>
    <w:rsid w:val="00E83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3E2"/>
    <w:rPr>
      <w:rFonts w:ascii="Lucida Grande" w:hAnsi="Lucida Grande" w:cs="Lucida Grande"/>
      <w:sz w:val="18"/>
      <w:szCs w:val="18"/>
    </w:rPr>
  </w:style>
  <w:style w:type="paragraph" w:styleId="Header">
    <w:name w:val="header"/>
    <w:basedOn w:val="Normal"/>
    <w:link w:val="HeaderChar"/>
    <w:uiPriority w:val="99"/>
    <w:unhideWhenUsed/>
    <w:rsid w:val="005E79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795C"/>
  </w:style>
  <w:style w:type="paragraph" w:styleId="Footer">
    <w:name w:val="footer"/>
    <w:basedOn w:val="Normal"/>
    <w:link w:val="FooterChar"/>
    <w:uiPriority w:val="99"/>
    <w:unhideWhenUsed/>
    <w:rsid w:val="005E79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95C"/>
  </w:style>
  <w:style w:type="character" w:styleId="CommentReference">
    <w:name w:val="annotation reference"/>
    <w:basedOn w:val="DefaultParagraphFont"/>
    <w:uiPriority w:val="99"/>
    <w:semiHidden/>
    <w:unhideWhenUsed/>
    <w:rsid w:val="004554E9"/>
    <w:rPr>
      <w:sz w:val="16"/>
      <w:szCs w:val="16"/>
    </w:rPr>
  </w:style>
  <w:style w:type="paragraph" w:styleId="CommentText">
    <w:name w:val="annotation text"/>
    <w:basedOn w:val="Normal"/>
    <w:link w:val="CommentTextChar"/>
    <w:uiPriority w:val="99"/>
    <w:semiHidden/>
    <w:unhideWhenUsed/>
    <w:rsid w:val="004554E9"/>
    <w:pPr>
      <w:spacing w:line="240" w:lineRule="auto"/>
    </w:pPr>
    <w:rPr>
      <w:sz w:val="20"/>
      <w:szCs w:val="20"/>
    </w:rPr>
  </w:style>
  <w:style w:type="character" w:customStyle="1" w:styleId="CommentTextChar">
    <w:name w:val="Comment Text Char"/>
    <w:basedOn w:val="DefaultParagraphFont"/>
    <w:link w:val="CommentText"/>
    <w:uiPriority w:val="99"/>
    <w:semiHidden/>
    <w:rsid w:val="004554E9"/>
    <w:rPr>
      <w:sz w:val="20"/>
      <w:szCs w:val="20"/>
    </w:rPr>
  </w:style>
  <w:style w:type="paragraph" w:styleId="CommentSubject">
    <w:name w:val="annotation subject"/>
    <w:basedOn w:val="CommentText"/>
    <w:next w:val="CommentText"/>
    <w:link w:val="CommentSubjectChar"/>
    <w:uiPriority w:val="99"/>
    <w:semiHidden/>
    <w:unhideWhenUsed/>
    <w:rsid w:val="004554E9"/>
    <w:rPr>
      <w:b/>
      <w:bCs/>
    </w:rPr>
  </w:style>
  <w:style w:type="character" w:customStyle="1" w:styleId="CommentSubjectChar">
    <w:name w:val="Comment Subject Char"/>
    <w:basedOn w:val="CommentTextChar"/>
    <w:link w:val="CommentSubject"/>
    <w:uiPriority w:val="99"/>
    <w:semiHidden/>
    <w:rsid w:val="004554E9"/>
    <w:rPr>
      <w:b/>
      <w:bCs/>
      <w:sz w:val="20"/>
      <w:szCs w:val="20"/>
    </w:rPr>
  </w:style>
  <w:style w:type="paragraph" w:styleId="NormalWeb">
    <w:name w:val="Normal (Web)"/>
    <w:basedOn w:val="Normal"/>
    <w:uiPriority w:val="99"/>
    <w:semiHidden/>
    <w:unhideWhenUsed/>
    <w:rsid w:val="00FF01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F5"/>
    <w:pPr>
      <w:spacing w:after="0" w:line="240" w:lineRule="auto"/>
    </w:pPr>
  </w:style>
  <w:style w:type="paragraph" w:styleId="ListParagraph">
    <w:name w:val="List Paragraph"/>
    <w:basedOn w:val="Normal"/>
    <w:uiPriority w:val="34"/>
    <w:qFormat/>
    <w:rsid w:val="00576B00"/>
    <w:pPr>
      <w:ind w:left="720"/>
      <w:contextualSpacing/>
    </w:pPr>
  </w:style>
  <w:style w:type="paragraph" w:styleId="BalloonText">
    <w:name w:val="Balloon Text"/>
    <w:basedOn w:val="Normal"/>
    <w:link w:val="BalloonTextChar"/>
    <w:uiPriority w:val="99"/>
    <w:semiHidden/>
    <w:unhideWhenUsed/>
    <w:rsid w:val="00E83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3E2"/>
    <w:rPr>
      <w:rFonts w:ascii="Lucida Grande" w:hAnsi="Lucida Grande" w:cs="Lucida Grande"/>
      <w:sz w:val="18"/>
      <w:szCs w:val="18"/>
    </w:rPr>
  </w:style>
  <w:style w:type="paragraph" w:styleId="Header">
    <w:name w:val="header"/>
    <w:basedOn w:val="Normal"/>
    <w:link w:val="HeaderChar"/>
    <w:uiPriority w:val="99"/>
    <w:unhideWhenUsed/>
    <w:rsid w:val="005E79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795C"/>
  </w:style>
  <w:style w:type="paragraph" w:styleId="Footer">
    <w:name w:val="footer"/>
    <w:basedOn w:val="Normal"/>
    <w:link w:val="FooterChar"/>
    <w:uiPriority w:val="99"/>
    <w:unhideWhenUsed/>
    <w:rsid w:val="005E79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95C"/>
  </w:style>
  <w:style w:type="character" w:styleId="CommentReference">
    <w:name w:val="annotation reference"/>
    <w:basedOn w:val="DefaultParagraphFont"/>
    <w:uiPriority w:val="99"/>
    <w:semiHidden/>
    <w:unhideWhenUsed/>
    <w:rsid w:val="004554E9"/>
    <w:rPr>
      <w:sz w:val="16"/>
      <w:szCs w:val="16"/>
    </w:rPr>
  </w:style>
  <w:style w:type="paragraph" w:styleId="CommentText">
    <w:name w:val="annotation text"/>
    <w:basedOn w:val="Normal"/>
    <w:link w:val="CommentTextChar"/>
    <w:uiPriority w:val="99"/>
    <w:semiHidden/>
    <w:unhideWhenUsed/>
    <w:rsid w:val="004554E9"/>
    <w:pPr>
      <w:spacing w:line="240" w:lineRule="auto"/>
    </w:pPr>
    <w:rPr>
      <w:sz w:val="20"/>
      <w:szCs w:val="20"/>
    </w:rPr>
  </w:style>
  <w:style w:type="character" w:customStyle="1" w:styleId="CommentTextChar">
    <w:name w:val="Comment Text Char"/>
    <w:basedOn w:val="DefaultParagraphFont"/>
    <w:link w:val="CommentText"/>
    <w:uiPriority w:val="99"/>
    <w:semiHidden/>
    <w:rsid w:val="004554E9"/>
    <w:rPr>
      <w:sz w:val="20"/>
      <w:szCs w:val="20"/>
    </w:rPr>
  </w:style>
  <w:style w:type="paragraph" w:styleId="CommentSubject">
    <w:name w:val="annotation subject"/>
    <w:basedOn w:val="CommentText"/>
    <w:next w:val="CommentText"/>
    <w:link w:val="CommentSubjectChar"/>
    <w:uiPriority w:val="99"/>
    <w:semiHidden/>
    <w:unhideWhenUsed/>
    <w:rsid w:val="004554E9"/>
    <w:rPr>
      <w:b/>
      <w:bCs/>
    </w:rPr>
  </w:style>
  <w:style w:type="character" w:customStyle="1" w:styleId="CommentSubjectChar">
    <w:name w:val="Comment Subject Char"/>
    <w:basedOn w:val="CommentTextChar"/>
    <w:link w:val="CommentSubject"/>
    <w:uiPriority w:val="99"/>
    <w:semiHidden/>
    <w:rsid w:val="004554E9"/>
    <w:rPr>
      <w:b/>
      <w:bCs/>
      <w:sz w:val="20"/>
      <w:szCs w:val="20"/>
    </w:rPr>
  </w:style>
  <w:style w:type="paragraph" w:styleId="NormalWeb">
    <w:name w:val="Normal (Web)"/>
    <w:basedOn w:val="Normal"/>
    <w:uiPriority w:val="99"/>
    <w:semiHidden/>
    <w:unhideWhenUsed/>
    <w:rsid w:val="00FF0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5560732">
      <w:bodyDiv w:val="1"/>
      <w:marLeft w:val="0"/>
      <w:marRight w:val="0"/>
      <w:marTop w:val="0"/>
      <w:marBottom w:val="0"/>
      <w:divBdr>
        <w:top w:val="none" w:sz="0" w:space="0" w:color="auto"/>
        <w:left w:val="none" w:sz="0" w:space="0" w:color="auto"/>
        <w:bottom w:val="none" w:sz="0" w:space="0" w:color="auto"/>
        <w:right w:val="none" w:sz="0" w:space="0" w:color="auto"/>
      </w:divBdr>
    </w:div>
    <w:div w:id="910967916">
      <w:bodyDiv w:val="1"/>
      <w:marLeft w:val="0"/>
      <w:marRight w:val="0"/>
      <w:marTop w:val="0"/>
      <w:marBottom w:val="0"/>
      <w:divBdr>
        <w:top w:val="none" w:sz="0" w:space="0" w:color="auto"/>
        <w:left w:val="none" w:sz="0" w:space="0" w:color="auto"/>
        <w:bottom w:val="none" w:sz="0" w:space="0" w:color="auto"/>
        <w:right w:val="none" w:sz="0" w:space="0" w:color="auto"/>
      </w:divBdr>
    </w:div>
    <w:div w:id="982661784">
      <w:bodyDiv w:val="1"/>
      <w:marLeft w:val="0"/>
      <w:marRight w:val="0"/>
      <w:marTop w:val="0"/>
      <w:marBottom w:val="0"/>
      <w:divBdr>
        <w:top w:val="none" w:sz="0" w:space="0" w:color="auto"/>
        <w:left w:val="none" w:sz="0" w:space="0" w:color="auto"/>
        <w:bottom w:val="none" w:sz="0" w:space="0" w:color="auto"/>
        <w:right w:val="none" w:sz="0" w:space="0" w:color="auto"/>
      </w:divBdr>
      <w:divsChild>
        <w:div w:id="1154225086">
          <w:marLeft w:val="461"/>
          <w:marRight w:val="0"/>
          <w:marTop w:val="0"/>
          <w:marBottom w:val="240"/>
          <w:divBdr>
            <w:top w:val="none" w:sz="0" w:space="0" w:color="auto"/>
            <w:left w:val="none" w:sz="0" w:space="0" w:color="auto"/>
            <w:bottom w:val="none" w:sz="0" w:space="0" w:color="auto"/>
            <w:right w:val="none" w:sz="0" w:space="0" w:color="auto"/>
          </w:divBdr>
        </w:div>
        <w:div w:id="893812577">
          <w:marLeft w:val="461"/>
          <w:marRight w:val="0"/>
          <w:marTop w:val="0"/>
          <w:marBottom w:val="240"/>
          <w:divBdr>
            <w:top w:val="none" w:sz="0" w:space="0" w:color="auto"/>
            <w:left w:val="none" w:sz="0" w:space="0" w:color="auto"/>
            <w:bottom w:val="none" w:sz="0" w:space="0" w:color="auto"/>
            <w:right w:val="none" w:sz="0" w:space="0" w:color="auto"/>
          </w:divBdr>
        </w:div>
        <w:div w:id="2055302610">
          <w:marLeft w:val="461"/>
          <w:marRight w:val="0"/>
          <w:marTop w:val="0"/>
          <w:marBottom w:val="240"/>
          <w:divBdr>
            <w:top w:val="none" w:sz="0" w:space="0" w:color="auto"/>
            <w:left w:val="none" w:sz="0" w:space="0" w:color="auto"/>
            <w:bottom w:val="none" w:sz="0" w:space="0" w:color="auto"/>
            <w:right w:val="none" w:sz="0" w:space="0" w:color="auto"/>
          </w:divBdr>
        </w:div>
      </w:divsChild>
    </w:div>
    <w:div w:id="1222792511">
      <w:bodyDiv w:val="1"/>
      <w:marLeft w:val="0"/>
      <w:marRight w:val="0"/>
      <w:marTop w:val="0"/>
      <w:marBottom w:val="0"/>
      <w:divBdr>
        <w:top w:val="none" w:sz="0" w:space="0" w:color="auto"/>
        <w:left w:val="none" w:sz="0" w:space="0" w:color="auto"/>
        <w:bottom w:val="none" w:sz="0" w:space="0" w:color="auto"/>
        <w:right w:val="none" w:sz="0" w:space="0" w:color="auto"/>
      </w:divBdr>
      <w:divsChild>
        <w:div w:id="1786845399">
          <w:marLeft w:val="547"/>
          <w:marRight w:val="0"/>
          <w:marTop w:val="154"/>
          <w:marBottom w:val="0"/>
          <w:divBdr>
            <w:top w:val="none" w:sz="0" w:space="0" w:color="auto"/>
            <w:left w:val="none" w:sz="0" w:space="0" w:color="auto"/>
            <w:bottom w:val="none" w:sz="0" w:space="0" w:color="auto"/>
            <w:right w:val="none" w:sz="0" w:space="0" w:color="auto"/>
          </w:divBdr>
        </w:div>
        <w:div w:id="994382284">
          <w:marLeft w:val="547"/>
          <w:marRight w:val="0"/>
          <w:marTop w:val="154"/>
          <w:marBottom w:val="0"/>
          <w:divBdr>
            <w:top w:val="none" w:sz="0" w:space="0" w:color="auto"/>
            <w:left w:val="none" w:sz="0" w:space="0" w:color="auto"/>
            <w:bottom w:val="none" w:sz="0" w:space="0" w:color="auto"/>
            <w:right w:val="none" w:sz="0" w:space="0" w:color="auto"/>
          </w:divBdr>
        </w:div>
        <w:div w:id="453986911">
          <w:marLeft w:val="547"/>
          <w:marRight w:val="0"/>
          <w:marTop w:val="154"/>
          <w:marBottom w:val="0"/>
          <w:divBdr>
            <w:top w:val="none" w:sz="0" w:space="0" w:color="auto"/>
            <w:left w:val="none" w:sz="0" w:space="0" w:color="auto"/>
            <w:bottom w:val="none" w:sz="0" w:space="0" w:color="auto"/>
            <w:right w:val="none" w:sz="0" w:space="0" w:color="auto"/>
          </w:divBdr>
        </w:div>
        <w:div w:id="1877234141">
          <w:marLeft w:val="547"/>
          <w:marRight w:val="0"/>
          <w:marTop w:val="154"/>
          <w:marBottom w:val="0"/>
          <w:divBdr>
            <w:top w:val="none" w:sz="0" w:space="0" w:color="auto"/>
            <w:left w:val="none" w:sz="0" w:space="0" w:color="auto"/>
            <w:bottom w:val="none" w:sz="0" w:space="0" w:color="auto"/>
            <w:right w:val="none" w:sz="0" w:space="0" w:color="auto"/>
          </w:divBdr>
        </w:div>
        <w:div w:id="1634212531">
          <w:marLeft w:val="547"/>
          <w:marRight w:val="0"/>
          <w:marTop w:val="154"/>
          <w:marBottom w:val="0"/>
          <w:divBdr>
            <w:top w:val="none" w:sz="0" w:space="0" w:color="auto"/>
            <w:left w:val="none" w:sz="0" w:space="0" w:color="auto"/>
            <w:bottom w:val="none" w:sz="0" w:space="0" w:color="auto"/>
            <w:right w:val="none" w:sz="0" w:space="0" w:color="auto"/>
          </w:divBdr>
        </w:div>
        <w:div w:id="355541810">
          <w:marLeft w:val="547"/>
          <w:marRight w:val="0"/>
          <w:marTop w:val="154"/>
          <w:marBottom w:val="0"/>
          <w:divBdr>
            <w:top w:val="none" w:sz="0" w:space="0" w:color="auto"/>
            <w:left w:val="none" w:sz="0" w:space="0" w:color="auto"/>
            <w:bottom w:val="none" w:sz="0" w:space="0" w:color="auto"/>
            <w:right w:val="none" w:sz="0" w:space="0" w:color="auto"/>
          </w:divBdr>
        </w:div>
      </w:divsChild>
    </w:div>
    <w:div w:id="1479877473">
      <w:bodyDiv w:val="1"/>
      <w:marLeft w:val="0"/>
      <w:marRight w:val="0"/>
      <w:marTop w:val="0"/>
      <w:marBottom w:val="0"/>
      <w:divBdr>
        <w:top w:val="none" w:sz="0" w:space="0" w:color="auto"/>
        <w:left w:val="none" w:sz="0" w:space="0" w:color="auto"/>
        <w:bottom w:val="none" w:sz="0" w:space="0" w:color="auto"/>
        <w:right w:val="none" w:sz="0" w:space="0" w:color="auto"/>
      </w:divBdr>
      <w:divsChild>
        <w:div w:id="400297613">
          <w:marLeft w:val="461"/>
          <w:marRight w:val="0"/>
          <w:marTop w:val="0"/>
          <w:marBottom w:val="240"/>
          <w:divBdr>
            <w:top w:val="none" w:sz="0" w:space="0" w:color="auto"/>
            <w:left w:val="none" w:sz="0" w:space="0" w:color="auto"/>
            <w:bottom w:val="none" w:sz="0" w:space="0" w:color="auto"/>
            <w:right w:val="none" w:sz="0" w:space="0" w:color="auto"/>
          </w:divBdr>
        </w:div>
        <w:div w:id="1140222433">
          <w:marLeft w:val="461"/>
          <w:marRight w:val="0"/>
          <w:marTop w:val="0"/>
          <w:marBottom w:val="240"/>
          <w:divBdr>
            <w:top w:val="none" w:sz="0" w:space="0" w:color="auto"/>
            <w:left w:val="none" w:sz="0" w:space="0" w:color="auto"/>
            <w:bottom w:val="none" w:sz="0" w:space="0" w:color="auto"/>
            <w:right w:val="none" w:sz="0" w:space="0" w:color="auto"/>
          </w:divBdr>
        </w:div>
        <w:div w:id="1240094625">
          <w:marLeft w:val="461"/>
          <w:marRight w:val="0"/>
          <w:marTop w:val="0"/>
          <w:marBottom w:val="240"/>
          <w:divBdr>
            <w:top w:val="none" w:sz="0" w:space="0" w:color="auto"/>
            <w:left w:val="none" w:sz="0" w:space="0" w:color="auto"/>
            <w:bottom w:val="none" w:sz="0" w:space="0" w:color="auto"/>
            <w:right w:val="none" w:sz="0" w:space="0" w:color="auto"/>
          </w:divBdr>
        </w:div>
      </w:divsChild>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60113813">
      <w:bodyDiv w:val="1"/>
      <w:marLeft w:val="0"/>
      <w:marRight w:val="0"/>
      <w:marTop w:val="0"/>
      <w:marBottom w:val="0"/>
      <w:divBdr>
        <w:top w:val="none" w:sz="0" w:space="0" w:color="auto"/>
        <w:left w:val="none" w:sz="0" w:space="0" w:color="auto"/>
        <w:bottom w:val="none" w:sz="0" w:space="0" w:color="auto"/>
        <w:right w:val="none" w:sz="0" w:space="0" w:color="auto"/>
      </w:divBdr>
      <w:divsChild>
        <w:div w:id="385687526">
          <w:marLeft w:val="547"/>
          <w:marRight w:val="0"/>
          <w:marTop w:val="130"/>
          <w:marBottom w:val="0"/>
          <w:divBdr>
            <w:top w:val="none" w:sz="0" w:space="0" w:color="auto"/>
            <w:left w:val="none" w:sz="0" w:space="0" w:color="auto"/>
            <w:bottom w:val="none" w:sz="0" w:space="0" w:color="auto"/>
            <w:right w:val="none" w:sz="0" w:space="0" w:color="auto"/>
          </w:divBdr>
        </w:div>
        <w:div w:id="1394351293">
          <w:marLeft w:val="1166"/>
          <w:marRight w:val="0"/>
          <w:marTop w:val="115"/>
          <w:marBottom w:val="0"/>
          <w:divBdr>
            <w:top w:val="none" w:sz="0" w:space="0" w:color="auto"/>
            <w:left w:val="none" w:sz="0" w:space="0" w:color="auto"/>
            <w:bottom w:val="none" w:sz="0" w:space="0" w:color="auto"/>
            <w:right w:val="none" w:sz="0" w:space="0" w:color="auto"/>
          </w:divBdr>
        </w:div>
        <w:div w:id="2075350425">
          <w:marLeft w:val="1166"/>
          <w:marRight w:val="0"/>
          <w:marTop w:val="115"/>
          <w:marBottom w:val="0"/>
          <w:divBdr>
            <w:top w:val="none" w:sz="0" w:space="0" w:color="auto"/>
            <w:left w:val="none" w:sz="0" w:space="0" w:color="auto"/>
            <w:bottom w:val="none" w:sz="0" w:space="0" w:color="auto"/>
            <w:right w:val="none" w:sz="0" w:space="0" w:color="auto"/>
          </w:divBdr>
        </w:div>
      </w:divsChild>
    </w:div>
    <w:div w:id="18803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L:\Write\SRP%20members\chart%20SRP%20membership%20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Sheet1!$A$10</c:f>
              <c:strCache>
                <c:ptCount val="1"/>
                <c:pt idx="0">
                  <c:v>Associate </c:v>
                </c:pt>
              </c:strCache>
            </c:strRef>
          </c:tx>
          <c:cat>
            <c:numRef>
              <c:f>Sheet1!$B$9:$F$9</c:f>
              <c:numCache>
                <c:formatCode>General</c:formatCode>
                <c:ptCount val="5"/>
                <c:pt idx="0">
                  <c:v>2009</c:v>
                </c:pt>
                <c:pt idx="1">
                  <c:v>2010</c:v>
                </c:pt>
                <c:pt idx="2">
                  <c:v>2011</c:v>
                </c:pt>
                <c:pt idx="3">
                  <c:v>2012</c:v>
                </c:pt>
                <c:pt idx="4">
                  <c:v>2013</c:v>
                </c:pt>
              </c:numCache>
            </c:numRef>
          </c:cat>
          <c:val>
            <c:numRef>
              <c:f>Sheet1!$B$10:$F$10</c:f>
              <c:numCache>
                <c:formatCode>General</c:formatCode>
                <c:ptCount val="5"/>
                <c:pt idx="0">
                  <c:v>10</c:v>
                </c:pt>
                <c:pt idx="1">
                  <c:v>9</c:v>
                </c:pt>
                <c:pt idx="2">
                  <c:v>12</c:v>
                </c:pt>
                <c:pt idx="3">
                  <c:v>13</c:v>
                </c:pt>
                <c:pt idx="4">
                  <c:v>37</c:v>
                </c:pt>
              </c:numCache>
            </c:numRef>
          </c:val>
        </c:ser>
        <c:ser>
          <c:idx val="1"/>
          <c:order val="1"/>
          <c:tx>
            <c:strRef>
              <c:f>Sheet1!$A$11</c:f>
              <c:strCache>
                <c:ptCount val="1"/>
                <c:pt idx="0">
                  <c:v>Full </c:v>
                </c:pt>
              </c:strCache>
            </c:strRef>
          </c:tx>
          <c:cat>
            <c:numRef>
              <c:f>Sheet1!$B$9:$F$9</c:f>
              <c:numCache>
                <c:formatCode>General</c:formatCode>
                <c:ptCount val="5"/>
                <c:pt idx="0">
                  <c:v>2009</c:v>
                </c:pt>
                <c:pt idx="1">
                  <c:v>2010</c:v>
                </c:pt>
                <c:pt idx="2">
                  <c:v>2011</c:v>
                </c:pt>
                <c:pt idx="3">
                  <c:v>2012</c:v>
                </c:pt>
                <c:pt idx="4">
                  <c:v>2013</c:v>
                </c:pt>
              </c:numCache>
            </c:numRef>
          </c:cat>
          <c:val>
            <c:numRef>
              <c:f>Sheet1!$B$11:$F$11</c:f>
              <c:numCache>
                <c:formatCode>General</c:formatCode>
                <c:ptCount val="5"/>
                <c:pt idx="0">
                  <c:v>6</c:v>
                </c:pt>
                <c:pt idx="1">
                  <c:v>27</c:v>
                </c:pt>
                <c:pt idx="2">
                  <c:v>16</c:v>
                </c:pt>
                <c:pt idx="3">
                  <c:v>18</c:v>
                </c:pt>
                <c:pt idx="4">
                  <c:v>17</c:v>
                </c:pt>
              </c:numCache>
            </c:numRef>
          </c:val>
        </c:ser>
        <c:ser>
          <c:idx val="2"/>
          <c:order val="2"/>
          <c:tx>
            <c:strRef>
              <c:f>Sheet1!$A$12</c:f>
              <c:strCache>
                <c:ptCount val="1"/>
                <c:pt idx="0">
                  <c:v>Total</c:v>
                </c:pt>
              </c:strCache>
            </c:strRef>
          </c:tx>
          <c:cat>
            <c:numRef>
              <c:f>Sheet1!$B$9:$F$9</c:f>
              <c:numCache>
                <c:formatCode>General</c:formatCode>
                <c:ptCount val="5"/>
                <c:pt idx="0">
                  <c:v>2009</c:v>
                </c:pt>
                <c:pt idx="1">
                  <c:v>2010</c:v>
                </c:pt>
                <c:pt idx="2">
                  <c:v>2011</c:v>
                </c:pt>
                <c:pt idx="3">
                  <c:v>2012</c:v>
                </c:pt>
                <c:pt idx="4">
                  <c:v>2013</c:v>
                </c:pt>
              </c:numCache>
            </c:numRef>
          </c:cat>
          <c:val>
            <c:numRef>
              <c:f>Sheet1!$B$12:$F$12</c:f>
              <c:numCache>
                <c:formatCode>General</c:formatCode>
                <c:ptCount val="5"/>
                <c:pt idx="0">
                  <c:v>16</c:v>
                </c:pt>
                <c:pt idx="1">
                  <c:v>36</c:v>
                </c:pt>
                <c:pt idx="2">
                  <c:v>28</c:v>
                </c:pt>
                <c:pt idx="3">
                  <c:v>31</c:v>
                </c:pt>
                <c:pt idx="4">
                  <c:v>54</c:v>
                </c:pt>
              </c:numCache>
            </c:numRef>
          </c:val>
        </c:ser>
        <c:axId val="176163072"/>
        <c:axId val="113414144"/>
      </c:barChart>
      <c:catAx>
        <c:axId val="176163072"/>
        <c:scaling>
          <c:orientation val="minMax"/>
        </c:scaling>
        <c:axPos val="b"/>
        <c:numFmt formatCode="General" sourceLinked="1"/>
        <c:tickLblPos val="nextTo"/>
        <c:crossAx val="113414144"/>
        <c:crosses val="autoZero"/>
        <c:auto val="1"/>
        <c:lblAlgn val="ctr"/>
        <c:lblOffset val="100"/>
      </c:catAx>
      <c:valAx>
        <c:axId val="113414144"/>
        <c:scaling>
          <c:orientation val="minMax"/>
        </c:scaling>
        <c:axPos val="l"/>
        <c:majorGridlines/>
        <c:numFmt formatCode="General" sourceLinked="1"/>
        <c:tickLblPos val="nextTo"/>
        <c:crossAx val="1761630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95</TotalTime>
  <Pages>9</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Sheri L. Johnson</cp:lastModifiedBy>
  <cp:revision>7</cp:revision>
  <cp:lastPrinted>2013-09-18T17:21:00Z</cp:lastPrinted>
  <dcterms:created xsi:type="dcterms:W3CDTF">2013-10-01T21:59:00Z</dcterms:created>
  <dcterms:modified xsi:type="dcterms:W3CDTF">2013-10-04T03:07:00Z</dcterms:modified>
</cp:coreProperties>
</file>