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5BD5" w14:textId="77777777" w:rsidR="00902EF5" w:rsidRPr="00FC628B" w:rsidRDefault="007D3E7B"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Times New Roman" w:hAnsi="Times New Roman" w:cs="Times New Roman"/>
          <w:b/>
        </w:rPr>
      </w:pPr>
      <w:r w:rsidRPr="00FC628B">
        <w:rPr>
          <w:rFonts w:ascii="Times New Roman" w:hAnsi="Times New Roman" w:cs="Times New Roman"/>
          <w:b/>
        </w:rPr>
        <w:t xml:space="preserve">Executive Board Meeting </w:t>
      </w:r>
      <w:r w:rsidR="00236788" w:rsidRPr="00FC628B">
        <w:rPr>
          <w:rFonts w:ascii="Times New Roman" w:hAnsi="Times New Roman" w:cs="Times New Roman"/>
          <w:b/>
        </w:rPr>
        <w:t>I</w:t>
      </w:r>
      <w:r w:rsidRPr="00FC628B">
        <w:rPr>
          <w:rFonts w:ascii="Times New Roman" w:hAnsi="Times New Roman" w:cs="Times New Roman"/>
          <w:b/>
        </w:rPr>
        <w:t>I</w:t>
      </w:r>
      <w:r w:rsidR="00FC628B">
        <w:rPr>
          <w:rFonts w:ascii="Times New Roman" w:hAnsi="Times New Roman" w:cs="Times New Roman"/>
          <w:b/>
        </w:rPr>
        <w:t xml:space="preserve">: </w:t>
      </w:r>
      <w:r w:rsidR="00236788" w:rsidRPr="00FC628B">
        <w:rPr>
          <w:rFonts w:ascii="Times New Roman" w:hAnsi="Times New Roman" w:cs="Times New Roman"/>
          <w:b/>
        </w:rPr>
        <w:t>Sunday</w:t>
      </w:r>
      <w:r w:rsidR="00576B00" w:rsidRPr="00FC628B">
        <w:rPr>
          <w:rFonts w:ascii="Times New Roman" w:hAnsi="Times New Roman" w:cs="Times New Roman"/>
          <w:b/>
        </w:rPr>
        <w:t xml:space="preserve">, </w:t>
      </w:r>
      <w:r w:rsidR="00236788" w:rsidRPr="00FC628B">
        <w:rPr>
          <w:rFonts w:ascii="Times New Roman" w:hAnsi="Times New Roman" w:cs="Times New Roman"/>
          <w:b/>
        </w:rPr>
        <w:t>9/22</w:t>
      </w:r>
      <w:r w:rsidR="00C5392D" w:rsidRPr="00FC628B">
        <w:rPr>
          <w:rFonts w:ascii="Times New Roman" w:hAnsi="Times New Roman" w:cs="Times New Roman"/>
          <w:b/>
        </w:rPr>
        <w:t>/13</w:t>
      </w:r>
      <w:r w:rsidR="00576B00" w:rsidRPr="00FC628B">
        <w:rPr>
          <w:rFonts w:ascii="Times New Roman" w:hAnsi="Times New Roman" w:cs="Times New Roman"/>
          <w:b/>
        </w:rPr>
        <w:t xml:space="preserve">, </w:t>
      </w:r>
      <w:r w:rsidR="00236788" w:rsidRPr="00FC628B">
        <w:rPr>
          <w:rFonts w:ascii="Times New Roman" w:hAnsi="Times New Roman" w:cs="Times New Roman"/>
          <w:b/>
        </w:rPr>
        <w:t>8:00 am to 9:30 am</w:t>
      </w:r>
    </w:p>
    <w:p w14:paraId="04B9F364" w14:textId="77777777" w:rsidR="00471E19" w:rsidRPr="00FC628B" w:rsidRDefault="007A4605" w:rsidP="007A460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jc w:val="center"/>
        <w:outlineLvl w:val="0"/>
        <w:rPr>
          <w:rFonts w:ascii="Times New Roman" w:hAnsi="Times New Roman" w:cs="Times New Roman"/>
          <w:b/>
        </w:rPr>
      </w:pPr>
      <w:r w:rsidRPr="00FC628B">
        <w:rPr>
          <w:rFonts w:ascii="Times New Roman" w:hAnsi="Times New Roman" w:cs="Times New Roman"/>
          <w:b/>
        </w:rPr>
        <w:t>Agenda</w:t>
      </w:r>
    </w:p>
    <w:p w14:paraId="6CBB044A" w14:textId="77777777" w:rsidR="00103124" w:rsidRDefault="006B2EE6"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i/>
        </w:rPr>
      </w:pPr>
      <w:r w:rsidRPr="00FC628B">
        <w:rPr>
          <w:rFonts w:ascii="Times New Roman" w:hAnsi="Times New Roman" w:cs="Times New Roman"/>
          <w:i/>
          <w:u w:val="single"/>
        </w:rPr>
        <w:t>Executive Board Voting Members</w:t>
      </w:r>
      <w:r w:rsidR="00030EFB" w:rsidRPr="00FC628B">
        <w:rPr>
          <w:rFonts w:ascii="Times New Roman" w:hAnsi="Times New Roman" w:cs="Times New Roman"/>
          <w:i/>
          <w:u w:val="single"/>
        </w:rPr>
        <w:t xml:space="preserve"> in Attendance</w:t>
      </w:r>
      <w:r w:rsidR="00576B00" w:rsidRPr="00FC628B">
        <w:rPr>
          <w:rFonts w:ascii="Times New Roman" w:hAnsi="Times New Roman" w:cs="Times New Roman"/>
        </w:rPr>
        <w:t xml:space="preserve">:  </w:t>
      </w:r>
      <w:r w:rsidR="00C5392D" w:rsidRPr="00FC628B">
        <w:rPr>
          <w:rFonts w:ascii="Times New Roman" w:hAnsi="Times New Roman" w:cs="Times New Roman"/>
          <w:i/>
        </w:rPr>
        <w:t xml:space="preserve"> </w:t>
      </w:r>
      <w:r w:rsidR="0068297D">
        <w:rPr>
          <w:rFonts w:ascii="Times New Roman" w:hAnsi="Times New Roman" w:cs="Times New Roman"/>
          <w:i/>
        </w:rPr>
        <w:t xml:space="preserve">President </w:t>
      </w:r>
      <w:r w:rsidR="00FC628B">
        <w:rPr>
          <w:rFonts w:ascii="Times New Roman" w:hAnsi="Times New Roman" w:cs="Times New Roman"/>
          <w:i/>
        </w:rPr>
        <w:t>Ann</w:t>
      </w:r>
      <w:r w:rsidR="006C67BB">
        <w:rPr>
          <w:rFonts w:ascii="Times New Roman" w:hAnsi="Times New Roman" w:cs="Times New Roman"/>
          <w:i/>
        </w:rPr>
        <w:t xml:space="preserve"> Kring</w:t>
      </w:r>
      <w:r w:rsidR="00FC628B">
        <w:rPr>
          <w:rFonts w:ascii="Times New Roman" w:hAnsi="Times New Roman" w:cs="Times New Roman"/>
          <w:i/>
        </w:rPr>
        <w:t xml:space="preserve">, </w:t>
      </w:r>
      <w:r w:rsidR="0068297D">
        <w:rPr>
          <w:rFonts w:ascii="Times New Roman" w:hAnsi="Times New Roman" w:cs="Times New Roman"/>
          <w:i/>
        </w:rPr>
        <w:t xml:space="preserve">Past-President </w:t>
      </w:r>
      <w:r w:rsidR="00FC628B">
        <w:rPr>
          <w:rFonts w:ascii="Times New Roman" w:hAnsi="Times New Roman" w:cs="Times New Roman"/>
          <w:i/>
        </w:rPr>
        <w:t>Deanna</w:t>
      </w:r>
      <w:r w:rsidR="006C67BB">
        <w:rPr>
          <w:rFonts w:ascii="Times New Roman" w:hAnsi="Times New Roman" w:cs="Times New Roman"/>
          <w:i/>
        </w:rPr>
        <w:t xml:space="preserve"> Barch</w:t>
      </w:r>
      <w:r w:rsidR="00FC628B">
        <w:rPr>
          <w:rFonts w:ascii="Times New Roman" w:hAnsi="Times New Roman" w:cs="Times New Roman"/>
          <w:i/>
        </w:rPr>
        <w:t xml:space="preserve">, </w:t>
      </w:r>
      <w:r w:rsidR="0068297D">
        <w:rPr>
          <w:rFonts w:ascii="Times New Roman" w:hAnsi="Times New Roman" w:cs="Times New Roman"/>
          <w:i/>
        </w:rPr>
        <w:t xml:space="preserve">Secretary </w:t>
      </w:r>
      <w:r w:rsidR="00FC628B">
        <w:rPr>
          <w:rFonts w:ascii="Times New Roman" w:hAnsi="Times New Roman" w:cs="Times New Roman"/>
          <w:i/>
        </w:rPr>
        <w:t>Sheri</w:t>
      </w:r>
      <w:r w:rsidR="006C67BB">
        <w:rPr>
          <w:rFonts w:ascii="Times New Roman" w:hAnsi="Times New Roman" w:cs="Times New Roman"/>
          <w:i/>
        </w:rPr>
        <w:t xml:space="preserve"> Johnson</w:t>
      </w:r>
      <w:r w:rsidR="00FC628B">
        <w:rPr>
          <w:rFonts w:ascii="Times New Roman" w:hAnsi="Times New Roman" w:cs="Times New Roman"/>
          <w:i/>
        </w:rPr>
        <w:t xml:space="preserve">, </w:t>
      </w:r>
      <w:r w:rsidR="0068297D">
        <w:rPr>
          <w:rFonts w:ascii="Times New Roman" w:hAnsi="Times New Roman" w:cs="Times New Roman"/>
          <w:i/>
        </w:rPr>
        <w:t xml:space="preserve">Treasurer </w:t>
      </w:r>
      <w:r w:rsidR="006C67BB">
        <w:rPr>
          <w:rFonts w:ascii="Times New Roman" w:hAnsi="Times New Roman" w:cs="Times New Roman"/>
          <w:i/>
        </w:rPr>
        <w:t>William Horan</w:t>
      </w:r>
      <w:r w:rsidR="00FC628B">
        <w:rPr>
          <w:rFonts w:ascii="Times New Roman" w:hAnsi="Times New Roman" w:cs="Times New Roman"/>
          <w:i/>
        </w:rPr>
        <w:t>,</w:t>
      </w:r>
      <w:r w:rsidR="0068297D">
        <w:rPr>
          <w:rFonts w:ascii="Times New Roman" w:hAnsi="Times New Roman" w:cs="Times New Roman"/>
          <w:i/>
        </w:rPr>
        <w:t xml:space="preserve">President-Elect David Miklowitz, Treasurer-Elect Kate Harkness, Secretary Elect Jutta Joormann, Executive Board Members at Large: </w:t>
      </w:r>
      <w:r w:rsidR="006C67BB">
        <w:rPr>
          <w:rFonts w:ascii="Times New Roman" w:hAnsi="Times New Roman" w:cs="Times New Roman"/>
          <w:i/>
        </w:rPr>
        <w:t xml:space="preserve"> Elizabeth Hayden, </w:t>
      </w:r>
      <w:r w:rsidR="00103124">
        <w:rPr>
          <w:rFonts w:ascii="Times New Roman" w:hAnsi="Times New Roman" w:cs="Times New Roman"/>
          <w:i/>
        </w:rPr>
        <w:t>Diego Pizzagalli</w:t>
      </w:r>
      <w:r w:rsidR="0068297D">
        <w:rPr>
          <w:rFonts w:ascii="Times New Roman" w:hAnsi="Times New Roman" w:cs="Times New Roman"/>
          <w:i/>
        </w:rPr>
        <w:t xml:space="preserve">, </w:t>
      </w:r>
      <w:r w:rsidR="00103124">
        <w:rPr>
          <w:rFonts w:ascii="Times New Roman" w:hAnsi="Times New Roman" w:cs="Times New Roman"/>
          <w:i/>
        </w:rPr>
        <w:t>Steve</w:t>
      </w:r>
      <w:r w:rsidR="0068297D">
        <w:rPr>
          <w:rFonts w:ascii="Times New Roman" w:hAnsi="Times New Roman" w:cs="Times New Roman"/>
          <w:i/>
        </w:rPr>
        <w:t>n</w:t>
      </w:r>
      <w:r w:rsidR="00103124">
        <w:rPr>
          <w:rFonts w:ascii="Times New Roman" w:hAnsi="Times New Roman" w:cs="Times New Roman"/>
          <w:i/>
        </w:rPr>
        <w:t xml:space="preserve"> Silverstein</w:t>
      </w:r>
      <w:r w:rsidR="008A3123">
        <w:rPr>
          <w:rFonts w:ascii="Times New Roman" w:hAnsi="Times New Roman" w:cs="Times New Roman"/>
          <w:i/>
        </w:rPr>
        <w:t>, Scott Sponheim</w:t>
      </w:r>
    </w:p>
    <w:p w14:paraId="5DA0773A" w14:textId="77777777" w:rsidR="00103124" w:rsidRDefault="00103124"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i/>
        </w:rPr>
      </w:pPr>
    </w:p>
    <w:p w14:paraId="700ADF15" w14:textId="77777777" w:rsidR="00103124" w:rsidRDefault="00103124"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i/>
        </w:rPr>
      </w:pPr>
    </w:p>
    <w:p w14:paraId="6C1D21DC" w14:textId="77777777" w:rsidR="006C67BB" w:rsidRDefault="006C67BB"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i/>
        </w:rPr>
      </w:pPr>
    </w:p>
    <w:p w14:paraId="34A8F13B" w14:textId="77777777" w:rsidR="006C67BB" w:rsidRPr="00FC628B" w:rsidRDefault="006C67BB"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i/>
        </w:rPr>
      </w:pPr>
      <w:r>
        <w:rPr>
          <w:rFonts w:ascii="Times New Roman" w:hAnsi="Times New Roman" w:cs="Times New Roman"/>
          <w:i/>
        </w:rPr>
        <w:t>Non-Voting Members in Attendance</w:t>
      </w:r>
      <w:r w:rsidR="00103124">
        <w:rPr>
          <w:rFonts w:ascii="Times New Roman" w:hAnsi="Times New Roman" w:cs="Times New Roman"/>
          <w:i/>
        </w:rPr>
        <w:t xml:space="preserve">: Alex Cohen, local host </w:t>
      </w:r>
    </w:p>
    <w:p w14:paraId="503B2519" w14:textId="77777777" w:rsidR="00196305" w:rsidRPr="00FC628B" w:rsidRDefault="00196305"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rPr>
      </w:pPr>
    </w:p>
    <w:p w14:paraId="080B008F" w14:textId="77777777" w:rsidR="00275D98" w:rsidRPr="00FC628B" w:rsidRDefault="00275D98"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i/>
          <w:u w:val="single"/>
        </w:rPr>
      </w:pPr>
      <w:r w:rsidRPr="00FC628B">
        <w:rPr>
          <w:rFonts w:ascii="Times New Roman" w:hAnsi="Times New Roman" w:cs="Times New Roman"/>
          <w:b/>
          <w:i/>
          <w:u w:val="single"/>
        </w:rPr>
        <w:t>Updates</w:t>
      </w:r>
      <w:r w:rsidR="009A1443" w:rsidRPr="00FC628B">
        <w:rPr>
          <w:rFonts w:ascii="Times New Roman" w:hAnsi="Times New Roman" w:cs="Times New Roman"/>
          <w:b/>
          <w:i/>
          <w:u w:val="single"/>
        </w:rPr>
        <w:t>/ Reports</w:t>
      </w:r>
    </w:p>
    <w:p w14:paraId="29212493" w14:textId="77777777" w:rsidR="00275D98" w:rsidRPr="00FC628B" w:rsidRDefault="00275D98"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p>
    <w:p w14:paraId="7784DED6" w14:textId="77777777" w:rsidR="00236788" w:rsidRPr="00FC628B" w:rsidRDefault="00C5392D"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rPr>
      </w:pPr>
      <w:r w:rsidRPr="00FC628B">
        <w:rPr>
          <w:rFonts w:ascii="Times New Roman" w:hAnsi="Times New Roman" w:cs="Times New Roman"/>
          <w:b/>
        </w:rPr>
        <w:t xml:space="preserve">1) </w:t>
      </w:r>
      <w:r w:rsidR="00236788" w:rsidRPr="00FC628B">
        <w:rPr>
          <w:rFonts w:ascii="Times New Roman" w:hAnsi="Times New Roman" w:cs="Times New Roman"/>
          <w:b/>
        </w:rPr>
        <w:tab/>
      </w:r>
      <w:r w:rsidR="00A86B03" w:rsidRPr="00FC628B">
        <w:rPr>
          <w:rFonts w:ascii="Times New Roman" w:hAnsi="Times New Roman" w:cs="Times New Roman"/>
          <w:b/>
        </w:rPr>
        <w:t>Welcome</w:t>
      </w:r>
      <w:r w:rsidR="00D71CC1" w:rsidRPr="00FC628B">
        <w:rPr>
          <w:rFonts w:ascii="Times New Roman" w:hAnsi="Times New Roman" w:cs="Times New Roman"/>
          <w:b/>
        </w:rPr>
        <w:t xml:space="preserve"> </w:t>
      </w:r>
      <w:r w:rsidR="00236788" w:rsidRPr="00FC628B">
        <w:rPr>
          <w:rFonts w:ascii="Times New Roman" w:hAnsi="Times New Roman" w:cs="Times New Roman"/>
          <w:b/>
        </w:rPr>
        <w:t xml:space="preserve">by President </w:t>
      </w:r>
      <w:r w:rsidR="00236788" w:rsidRPr="00EB6194">
        <w:rPr>
          <w:rFonts w:ascii="Times New Roman" w:hAnsi="Times New Roman" w:cs="Times New Roman"/>
        </w:rPr>
        <w:t>Ann Kring</w:t>
      </w:r>
    </w:p>
    <w:p w14:paraId="3F65A3DD" w14:textId="77777777" w:rsidR="00236788" w:rsidRPr="00FC628B" w:rsidRDefault="00236788"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rPr>
      </w:pPr>
    </w:p>
    <w:p w14:paraId="394C3352" w14:textId="77777777" w:rsidR="00236788" w:rsidRPr="00FC628B" w:rsidRDefault="00236788"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rPr>
      </w:pPr>
      <w:r w:rsidRPr="00FC628B">
        <w:rPr>
          <w:rFonts w:ascii="Times New Roman" w:hAnsi="Times New Roman" w:cs="Times New Roman"/>
          <w:b/>
        </w:rPr>
        <w:t xml:space="preserve">2) </w:t>
      </w:r>
      <w:r w:rsidRPr="00FC628B">
        <w:rPr>
          <w:rFonts w:ascii="Times New Roman" w:hAnsi="Times New Roman" w:cs="Times New Roman"/>
          <w:b/>
        </w:rPr>
        <w:tab/>
      </w:r>
      <w:r w:rsidR="0068297D">
        <w:rPr>
          <w:rFonts w:ascii="Times New Roman" w:hAnsi="Times New Roman" w:cs="Times New Roman"/>
          <w:b/>
        </w:rPr>
        <w:t xml:space="preserve">Announcement of </w:t>
      </w:r>
      <w:r w:rsidRPr="00FC628B">
        <w:rPr>
          <w:rFonts w:ascii="Times New Roman" w:hAnsi="Times New Roman" w:cs="Times New Roman"/>
          <w:b/>
        </w:rPr>
        <w:t>New Committee Chairs</w:t>
      </w:r>
    </w:p>
    <w:p w14:paraId="3B59A90E" w14:textId="77777777" w:rsidR="00FC628B" w:rsidRPr="00FC628B" w:rsidRDefault="00FC628B"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rPr>
      </w:pPr>
      <w:r w:rsidRPr="00FC628B">
        <w:rPr>
          <w:rFonts w:ascii="Times New Roman" w:hAnsi="Times New Roman" w:cs="Times New Roman"/>
          <w:b/>
        </w:rPr>
        <w:tab/>
        <w:t>Program</w:t>
      </w:r>
      <w:r w:rsidR="00103124">
        <w:rPr>
          <w:rFonts w:ascii="Times New Roman" w:hAnsi="Times New Roman" w:cs="Times New Roman"/>
          <w:b/>
        </w:rPr>
        <w:t xml:space="preserve"> chair</w:t>
      </w:r>
      <w:r w:rsidR="0068297D">
        <w:rPr>
          <w:rFonts w:ascii="Times New Roman" w:hAnsi="Times New Roman" w:cs="Times New Roman"/>
          <w:b/>
        </w:rPr>
        <w:t xml:space="preserve"> 2013-2014</w:t>
      </w:r>
      <w:r w:rsidRPr="00FC628B">
        <w:rPr>
          <w:rFonts w:ascii="Times New Roman" w:hAnsi="Times New Roman" w:cs="Times New Roman"/>
          <w:b/>
        </w:rPr>
        <w:t xml:space="preserve">: </w:t>
      </w:r>
      <w:r w:rsidRPr="00FC628B">
        <w:rPr>
          <w:rFonts w:ascii="Times New Roman" w:hAnsi="Times New Roman" w:cs="Times New Roman"/>
        </w:rPr>
        <w:t>Alex Cohen</w:t>
      </w:r>
    </w:p>
    <w:p w14:paraId="79B756DF" w14:textId="77777777" w:rsidR="00FC628B" w:rsidRPr="00FC628B" w:rsidRDefault="00FC628B"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rPr>
      </w:pPr>
      <w:r w:rsidRPr="00FC628B">
        <w:rPr>
          <w:rFonts w:ascii="Times New Roman" w:hAnsi="Times New Roman" w:cs="Times New Roman"/>
          <w:b/>
        </w:rPr>
        <w:tab/>
        <w:t xml:space="preserve">Smadar Levin: </w:t>
      </w:r>
      <w:r w:rsidRPr="00FC628B">
        <w:rPr>
          <w:rFonts w:ascii="Times New Roman" w:hAnsi="Times New Roman" w:cs="Times New Roman"/>
        </w:rPr>
        <w:t>Kristin Naragon-Gainey</w:t>
      </w:r>
    </w:p>
    <w:p w14:paraId="098CB295" w14:textId="77777777" w:rsidR="00FC628B" w:rsidRPr="00FC628B" w:rsidRDefault="00FC628B"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rPr>
      </w:pPr>
      <w:r w:rsidRPr="00FC628B">
        <w:rPr>
          <w:rFonts w:ascii="Times New Roman" w:hAnsi="Times New Roman" w:cs="Times New Roman"/>
          <w:b/>
        </w:rPr>
        <w:tab/>
        <w:t xml:space="preserve">Mentor: </w:t>
      </w:r>
      <w:r w:rsidRPr="00FC628B">
        <w:rPr>
          <w:rFonts w:ascii="Times New Roman" w:hAnsi="Times New Roman" w:cs="Times New Roman"/>
        </w:rPr>
        <w:t>Tom Oltmanns</w:t>
      </w:r>
    </w:p>
    <w:p w14:paraId="75ABC47C" w14:textId="77777777" w:rsidR="00FC628B" w:rsidRDefault="00FC628B"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rPr>
      </w:pPr>
      <w:r w:rsidRPr="00FC628B">
        <w:rPr>
          <w:rFonts w:ascii="Times New Roman" w:hAnsi="Times New Roman" w:cs="Times New Roman"/>
          <w:b/>
        </w:rPr>
        <w:tab/>
        <w:t>Early Career</w:t>
      </w:r>
      <w:r w:rsidRPr="00FC628B">
        <w:rPr>
          <w:rFonts w:ascii="Times New Roman" w:hAnsi="Times New Roman" w:cs="Times New Roman"/>
        </w:rPr>
        <w:t>: Elaine Walker</w:t>
      </w:r>
    </w:p>
    <w:p w14:paraId="599DB864" w14:textId="77777777" w:rsidR="00103124" w:rsidRDefault="0068297D"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rPr>
      </w:pPr>
      <w:r>
        <w:rPr>
          <w:rFonts w:ascii="Times New Roman" w:hAnsi="Times New Roman" w:cs="Times New Roman"/>
          <w:b/>
        </w:rPr>
        <w:tab/>
      </w:r>
      <w:r w:rsidR="00103124">
        <w:rPr>
          <w:rFonts w:ascii="Times New Roman" w:hAnsi="Times New Roman" w:cs="Times New Roman"/>
          <w:b/>
        </w:rPr>
        <w:t>Program Chair</w:t>
      </w:r>
      <w:r>
        <w:rPr>
          <w:rFonts w:ascii="Times New Roman" w:hAnsi="Times New Roman" w:cs="Times New Roman"/>
          <w:b/>
        </w:rPr>
        <w:t xml:space="preserve"> 2014-2015</w:t>
      </w:r>
      <w:r w:rsidR="00103124">
        <w:rPr>
          <w:rFonts w:ascii="Times New Roman" w:hAnsi="Times New Roman" w:cs="Times New Roman"/>
          <w:b/>
        </w:rPr>
        <w:t xml:space="preserve">: </w:t>
      </w:r>
      <w:r w:rsidR="00103124" w:rsidRPr="0068297D">
        <w:rPr>
          <w:rFonts w:ascii="Times New Roman" w:hAnsi="Times New Roman" w:cs="Times New Roman"/>
        </w:rPr>
        <w:t>Ben Hankin</w:t>
      </w:r>
    </w:p>
    <w:p w14:paraId="12B7AB2C" w14:textId="5C0D88BD" w:rsidR="00103124" w:rsidRPr="0068297D" w:rsidRDefault="00103124"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rPr>
      </w:pPr>
      <w:r>
        <w:rPr>
          <w:rFonts w:ascii="Times New Roman" w:hAnsi="Times New Roman" w:cs="Times New Roman"/>
          <w:b/>
        </w:rPr>
        <w:tab/>
        <w:t>Local Host: S</w:t>
      </w:r>
      <w:r w:rsidRPr="0068297D">
        <w:rPr>
          <w:rFonts w:ascii="Times New Roman" w:hAnsi="Times New Roman" w:cs="Times New Roman"/>
        </w:rPr>
        <w:t>tu</w:t>
      </w:r>
      <w:r w:rsidR="00174AFD">
        <w:rPr>
          <w:rFonts w:ascii="Times New Roman" w:hAnsi="Times New Roman" w:cs="Times New Roman"/>
        </w:rPr>
        <w:t>art</w:t>
      </w:r>
      <w:bookmarkStart w:id="0" w:name="_GoBack"/>
      <w:bookmarkEnd w:id="0"/>
      <w:r w:rsidRPr="0068297D">
        <w:rPr>
          <w:rFonts w:ascii="Times New Roman" w:hAnsi="Times New Roman" w:cs="Times New Roman"/>
        </w:rPr>
        <w:t xml:space="preserve"> Shankman</w:t>
      </w:r>
    </w:p>
    <w:p w14:paraId="2B2E7E78" w14:textId="77777777" w:rsidR="00103124" w:rsidRDefault="00103124"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rPr>
      </w:pPr>
    </w:p>
    <w:p w14:paraId="31B68003" w14:textId="77777777" w:rsidR="00103124" w:rsidRPr="00455A42" w:rsidRDefault="00103124" w:rsidP="00236788">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rPr>
      </w:pPr>
      <w:r w:rsidRPr="00455A42">
        <w:rPr>
          <w:rFonts w:ascii="Times New Roman" w:hAnsi="Times New Roman" w:cs="Times New Roman"/>
        </w:rPr>
        <w:tab/>
      </w:r>
      <w:r w:rsidR="0068297D">
        <w:rPr>
          <w:rFonts w:ascii="Times New Roman" w:hAnsi="Times New Roman" w:cs="Times New Roman"/>
        </w:rPr>
        <w:t xml:space="preserve">Dr. Kring </w:t>
      </w:r>
      <w:r w:rsidRPr="00455A42">
        <w:rPr>
          <w:rFonts w:ascii="Times New Roman" w:hAnsi="Times New Roman" w:cs="Times New Roman"/>
        </w:rPr>
        <w:t>will notify all chairs</w:t>
      </w:r>
      <w:r w:rsidR="0068297D">
        <w:rPr>
          <w:rFonts w:ascii="Times New Roman" w:hAnsi="Times New Roman" w:cs="Times New Roman"/>
        </w:rPr>
        <w:t xml:space="preserve"> from 2012-2013</w:t>
      </w:r>
      <w:r w:rsidRPr="00455A42">
        <w:rPr>
          <w:rFonts w:ascii="Times New Roman" w:hAnsi="Times New Roman" w:cs="Times New Roman"/>
        </w:rPr>
        <w:t xml:space="preserve"> that they should serve on committee</w:t>
      </w:r>
      <w:r w:rsidR="00455A42" w:rsidRPr="00455A42">
        <w:rPr>
          <w:rFonts w:ascii="Times New Roman" w:hAnsi="Times New Roman" w:cs="Times New Roman"/>
        </w:rPr>
        <w:t>s</w:t>
      </w:r>
      <w:r w:rsidR="0068297D">
        <w:rPr>
          <w:rFonts w:ascii="Times New Roman" w:hAnsi="Times New Roman" w:cs="Times New Roman"/>
        </w:rPr>
        <w:t xml:space="preserve"> for the current year to provide continuity</w:t>
      </w:r>
      <w:r w:rsidR="00455A42" w:rsidRPr="00455A42">
        <w:rPr>
          <w:rFonts w:ascii="Times New Roman" w:hAnsi="Times New Roman" w:cs="Times New Roman"/>
        </w:rPr>
        <w:t>.</w:t>
      </w:r>
      <w:r w:rsidRPr="00455A42">
        <w:rPr>
          <w:rFonts w:ascii="Times New Roman" w:hAnsi="Times New Roman" w:cs="Times New Roman"/>
        </w:rPr>
        <w:t xml:space="preserve"> </w:t>
      </w:r>
    </w:p>
    <w:p w14:paraId="4159B254" w14:textId="77777777" w:rsidR="00997123" w:rsidRDefault="00C5392D"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FC628B">
        <w:rPr>
          <w:rFonts w:ascii="Times New Roman" w:hAnsi="Times New Roman" w:cs="Times New Roman"/>
          <w:b/>
        </w:rPr>
        <w:t>3)</w:t>
      </w:r>
      <w:r w:rsidRPr="00FC628B">
        <w:rPr>
          <w:rFonts w:ascii="Times New Roman" w:hAnsi="Times New Roman" w:cs="Times New Roman"/>
          <w:b/>
        </w:rPr>
        <w:tab/>
      </w:r>
      <w:r w:rsidR="00A86B03" w:rsidRPr="00FC628B">
        <w:rPr>
          <w:rFonts w:ascii="Times New Roman" w:hAnsi="Times New Roman" w:cs="Times New Roman"/>
          <w:b/>
        </w:rPr>
        <w:t>Secretary’s Report</w:t>
      </w:r>
      <w:r w:rsidR="00B45E97" w:rsidRPr="00FC628B">
        <w:rPr>
          <w:rFonts w:ascii="Times New Roman" w:hAnsi="Times New Roman" w:cs="Times New Roman"/>
          <w:b/>
        </w:rPr>
        <w:t xml:space="preserve">: </w:t>
      </w:r>
      <w:r w:rsidR="00D71CC1" w:rsidRPr="00FC628B">
        <w:rPr>
          <w:rFonts w:ascii="Times New Roman" w:hAnsi="Times New Roman" w:cs="Times New Roman"/>
        </w:rPr>
        <w:t>Sheri Johnson</w:t>
      </w:r>
      <w:r w:rsidR="0068297D">
        <w:rPr>
          <w:rFonts w:ascii="Times New Roman" w:hAnsi="Times New Roman" w:cs="Times New Roman"/>
        </w:rPr>
        <w:t>.</w:t>
      </w:r>
    </w:p>
    <w:p w14:paraId="291B260C" w14:textId="77777777" w:rsidR="0068297D" w:rsidRPr="00FC628B" w:rsidRDefault="0068297D" w:rsidP="0068297D">
      <w:pPr>
        <w:pStyle w:val="NoSpacing"/>
        <w:widowControl w:val="0"/>
        <w:tabs>
          <w:tab w:val="left" w:pos="360"/>
          <w:tab w:val="left" w:pos="720"/>
          <w:tab w:val="left" w:pos="1080"/>
          <w:tab w:val="left" w:pos="1440"/>
          <w:tab w:val="left" w:pos="1800"/>
          <w:tab w:val="left" w:pos="2160"/>
          <w:tab w:val="left" w:pos="2520"/>
          <w:tab w:val="left" w:pos="2880"/>
        </w:tabs>
        <w:spacing w:before="160"/>
        <w:ind w:left="360"/>
        <w:outlineLvl w:val="0"/>
        <w:rPr>
          <w:rFonts w:ascii="Times New Roman" w:hAnsi="Times New Roman" w:cs="Times New Roman"/>
          <w:b/>
        </w:rPr>
      </w:pPr>
      <w:r>
        <w:rPr>
          <w:rFonts w:ascii="Times New Roman" w:hAnsi="Times New Roman" w:cs="Times New Roman"/>
        </w:rPr>
        <w:t>No updates.</w:t>
      </w:r>
    </w:p>
    <w:p w14:paraId="118F528F" w14:textId="77777777" w:rsidR="00455A42" w:rsidRDefault="00236788"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FC628B">
        <w:rPr>
          <w:rFonts w:ascii="Times New Roman" w:hAnsi="Times New Roman" w:cs="Times New Roman"/>
          <w:b/>
        </w:rPr>
        <w:t>4</w:t>
      </w:r>
      <w:r w:rsidR="00C5392D" w:rsidRPr="00FC628B">
        <w:rPr>
          <w:rFonts w:ascii="Times New Roman" w:hAnsi="Times New Roman" w:cs="Times New Roman"/>
          <w:b/>
        </w:rPr>
        <w:t>)</w:t>
      </w:r>
      <w:r w:rsidR="00C5392D" w:rsidRPr="00FC628B">
        <w:rPr>
          <w:rFonts w:ascii="Times New Roman" w:hAnsi="Times New Roman" w:cs="Times New Roman"/>
          <w:b/>
        </w:rPr>
        <w:tab/>
      </w:r>
      <w:r w:rsidR="00AB325B" w:rsidRPr="00FC628B">
        <w:rPr>
          <w:rFonts w:ascii="Times New Roman" w:hAnsi="Times New Roman" w:cs="Times New Roman"/>
          <w:b/>
        </w:rPr>
        <w:t xml:space="preserve">Local Host Report:  </w:t>
      </w:r>
      <w:r w:rsidR="00C5392D" w:rsidRPr="00FC628B">
        <w:rPr>
          <w:rFonts w:ascii="Times New Roman" w:hAnsi="Times New Roman" w:cs="Times New Roman"/>
        </w:rPr>
        <w:t>Ann Kring and Sheri Johnson</w:t>
      </w:r>
    </w:p>
    <w:p w14:paraId="425EF444" w14:textId="0CCE6EE4" w:rsidR="00455A42" w:rsidRPr="0068297D" w:rsidRDefault="00455A42" w:rsidP="00BF50F5">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68297D">
        <w:rPr>
          <w:rFonts w:ascii="Times New Roman" w:hAnsi="Times New Roman" w:cs="Times New Roman"/>
        </w:rPr>
        <w:t>280 people registered</w:t>
      </w:r>
      <w:r w:rsidR="0068297D" w:rsidRPr="0068297D">
        <w:rPr>
          <w:rFonts w:ascii="Times New Roman" w:hAnsi="Times New Roman" w:cs="Times New Roman"/>
        </w:rPr>
        <w:t xml:space="preserve"> (40 onsite) but there were </w:t>
      </w:r>
      <w:r w:rsidR="00E1708C">
        <w:rPr>
          <w:rFonts w:ascii="Times New Roman" w:hAnsi="Times New Roman" w:cs="Times New Roman"/>
        </w:rPr>
        <w:t xml:space="preserve">a few </w:t>
      </w:r>
      <w:r w:rsidRPr="0068297D">
        <w:rPr>
          <w:rFonts w:ascii="Times New Roman" w:hAnsi="Times New Roman" w:cs="Times New Roman"/>
        </w:rPr>
        <w:t>cancellations.</w:t>
      </w:r>
    </w:p>
    <w:p w14:paraId="4FCDB702" w14:textId="77777777" w:rsidR="00455A42" w:rsidRPr="0068297D" w:rsidRDefault="0068297D" w:rsidP="00BF50F5">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68297D">
        <w:rPr>
          <w:rFonts w:ascii="Times New Roman" w:hAnsi="Times New Roman" w:cs="Times New Roman"/>
        </w:rPr>
        <w:t>The conference e</w:t>
      </w:r>
      <w:r w:rsidR="00455A42" w:rsidRPr="0068297D">
        <w:rPr>
          <w:rFonts w:ascii="Times New Roman" w:hAnsi="Times New Roman" w:cs="Times New Roman"/>
        </w:rPr>
        <w:t>arned roughly $2000</w:t>
      </w:r>
      <w:r w:rsidRPr="0068297D">
        <w:rPr>
          <w:rFonts w:ascii="Times New Roman" w:hAnsi="Times New Roman" w:cs="Times New Roman"/>
        </w:rPr>
        <w:t>, although final bills and reimbursements have not been fully tallied.</w:t>
      </w:r>
    </w:p>
    <w:p w14:paraId="21F2AD8E" w14:textId="77777777" w:rsidR="00455A42" w:rsidRPr="0068297D" w:rsidRDefault="0068297D" w:rsidP="00BF50F5">
      <w:pPr>
        <w:pStyle w:val="NoSpacing"/>
        <w:widowControl w:val="0"/>
        <w:numPr>
          <w:ilvl w:val="0"/>
          <w:numId w:val="5"/>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68297D">
        <w:rPr>
          <w:rFonts w:ascii="Times New Roman" w:hAnsi="Times New Roman" w:cs="Times New Roman"/>
        </w:rPr>
        <w:t xml:space="preserve">For the future, the local hosts recommend that onsite registration cost slightly more than tiered registration fees </w:t>
      </w:r>
      <w:r w:rsidR="00455A42" w:rsidRPr="0068297D">
        <w:rPr>
          <w:rFonts w:ascii="Times New Roman" w:hAnsi="Times New Roman" w:cs="Times New Roman"/>
        </w:rPr>
        <w:t xml:space="preserve">so that members would pay slightly more for onsite registration.  </w:t>
      </w:r>
      <w:r w:rsidRPr="0068297D">
        <w:rPr>
          <w:rFonts w:ascii="Times New Roman" w:hAnsi="Times New Roman" w:cs="Times New Roman"/>
        </w:rPr>
        <w:t xml:space="preserve">It was suggested that this not be done for associate members, as many of them do not seem to receive our emails.  It was also recommended that we provide </w:t>
      </w:r>
      <w:r w:rsidR="00455A42" w:rsidRPr="0068297D">
        <w:rPr>
          <w:rFonts w:ascii="Times New Roman" w:hAnsi="Times New Roman" w:cs="Times New Roman"/>
        </w:rPr>
        <w:t xml:space="preserve">mike stands in the audience.  </w:t>
      </w:r>
    </w:p>
    <w:p w14:paraId="75F8F4A7" w14:textId="77777777" w:rsidR="0068297D" w:rsidRDefault="00236788"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FC628B">
        <w:rPr>
          <w:rFonts w:ascii="Times New Roman" w:hAnsi="Times New Roman" w:cs="Times New Roman"/>
          <w:b/>
        </w:rPr>
        <w:t>5</w:t>
      </w:r>
      <w:r w:rsidR="00C5392D" w:rsidRPr="00FC628B">
        <w:rPr>
          <w:rFonts w:ascii="Times New Roman" w:hAnsi="Times New Roman" w:cs="Times New Roman"/>
          <w:b/>
        </w:rPr>
        <w:t>)</w:t>
      </w:r>
      <w:r w:rsidR="00C5392D" w:rsidRPr="00FC628B">
        <w:rPr>
          <w:rFonts w:ascii="Times New Roman" w:hAnsi="Times New Roman" w:cs="Times New Roman"/>
          <w:b/>
        </w:rPr>
        <w:tab/>
      </w:r>
      <w:r w:rsidR="00275D98" w:rsidRPr="00FC628B">
        <w:rPr>
          <w:rFonts w:ascii="Times New Roman" w:hAnsi="Times New Roman" w:cs="Times New Roman"/>
          <w:b/>
        </w:rPr>
        <w:t xml:space="preserve">Program Committee Report:  </w:t>
      </w:r>
      <w:r w:rsidR="00C5392D" w:rsidRPr="00FC628B">
        <w:rPr>
          <w:rFonts w:ascii="Times New Roman" w:hAnsi="Times New Roman" w:cs="Times New Roman"/>
        </w:rPr>
        <w:t>Alexandra S. Burt</w:t>
      </w:r>
      <w:r w:rsidR="0068297D">
        <w:rPr>
          <w:rFonts w:ascii="Times New Roman" w:hAnsi="Times New Roman" w:cs="Times New Roman"/>
        </w:rPr>
        <w:t xml:space="preserve"> (not present)</w:t>
      </w:r>
    </w:p>
    <w:p w14:paraId="6ACEA33A" w14:textId="77777777" w:rsidR="00275D98" w:rsidRDefault="0068297D"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Pr>
          <w:rFonts w:ascii="Times New Roman" w:hAnsi="Times New Roman" w:cs="Times New Roman"/>
        </w:rPr>
        <w:tab/>
        <w:t xml:space="preserve">Board members noted that the lack of </w:t>
      </w:r>
      <w:r w:rsidR="00455A42">
        <w:rPr>
          <w:rFonts w:ascii="Times New Roman" w:hAnsi="Times New Roman" w:cs="Times New Roman"/>
        </w:rPr>
        <w:t>triple track</w:t>
      </w:r>
      <w:r>
        <w:rPr>
          <w:rFonts w:ascii="Times New Roman" w:hAnsi="Times New Roman" w:cs="Times New Roman"/>
        </w:rPr>
        <w:t xml:space="preserve"> sessions</w:t>
      </w:r>
      <w:r w:rsidR="00455A42">
        <w:rPr>
          <w:rFonts w:ascii="Times New Roman" w:hAnsi="Times New Roman" w:cs="Times New Roman"/>
        </w:rPr>
        <w:t xml:space="preserve"> worked well.  </w:t>
      </w:r>
    </w:p>
    <w:p w14:paraId="1458CBF4" w14:textId="77777777" w:rsidR="00971715" w:rsidRDefault="00236788"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b/>
        </w:rPr>
      </w:pPr>
      <w:r w:rsidRPr="00FC628B">
        <w:rPr>
          <w:rFonts w:ascii="Times New Roman" w:hAnsi="Times New Roman" w:cs="Times New Roman"/>
          <w:b/>
        </w:rPr>
        <w:t>6)</w:t>
      </w:r>
      <w:r w:rsidR="00807500" w:rsidRPr="00FC628B">
        <w:rPr>
          <w:rFonts w:ascii="Times New Roman" w:hAnsi="Times New Roman" w:cs="Times New Roman"/>
          <w:b/>
        </w:rPr>
        <w:tab/>
      </w:r>
      <w:r w:rsidR="00971715" w:rsidRPr="00FC628B">
        <w:rPr>
          <w:rFonts w:ascii="Times New Roman" w:hAnsi="Times New Roman" w:cs="Times New Roman"/>
          <w:b/>
        </w:rPr>
        <w:t xml:space="preserve">Smadar Levin Award Report: </w:t>
      </w:r>
      <w:r w:rsidR="00807500" w:rsidRPr="00EB6194">
        <w:rPr>
          <w:rFonts w:ascii="Times New Roman" w:hAnsi="Times New Roman" w:cs="Times New Roman"/>
        </w:rPr>
        <w:t>June Gruber</w:t>
      </w:r>
      <w:r w:rsidR="00971715" w:rsidRPr="00FC628B">
        <w:rPr>
          <w:rFonts w:ascii="Times New Roman" w:hAnsi="Times New Roman" w:cs="Times New Roman"/>
          <w:b/>
        </w:rPr>
        <w:t xml:space="preserve"> </w:t>
      </w:r>
      <w:r w:rsidR="0068297D">
        <w:rPr>
          <w:rFonts w:ascii="Times New Roman" w:hAnsi="Times New Roman" w:cs="Times New Roman"/>
          <w:b/>
        </w:rPr>
        <w:t>(not present), reviewed by Dr. Kring</w:t>
      </w:r>
      <w:r w:rsidR="00807500" w:rsidRPr="00FC628B">
        <w:rPr>
          <w:rFonts w:ascii="Times New Roman" w:hAnsi="Times New Roman" w:cs="Times New Roman"/>
          <w:b/>
        </w:rPr>
        <w:t xml:space="preserve"> </w:t>
      </w:r>
    </w:p>
    <w:p w14:paraId="2D950810" w14:textId="77777777" w:rsidR="006C67BB" w:rsidRDefault="001B6DE5" w:rsidP="0068297D">
      <w:pPr>
        <w:pStyle w:val="NoSpacing"/>
        <w:widowControl w:val="0"/>
        <w:tabs>
          <w:tab w:val="left" w:pos="360"/>
          <w:tab w:val="left" w:pos="720"/>
          <w:tab w:val="left" w:pos="1080"/>
          <w:tab w:val="left" w:pos="1440"/>
          <w:tab w:val="left" w:pos="1800"/>
          <w:tab w:val="left" w:pos="2160"/>
          <w:tab w:val="left" w:pos="2520"/>
          <w:tab w:val="left" w:pos="2880"/>
        </w:tabs>
        <w:spacing w:before="160"/>
        <w:ind w:left="360"/>
        <w:outlineLvl w:val="0"/>
        <w:rPr>
          <w:rFonts w:ascii="Times New Roman" w:hAnsi="Times New Roman" w:cs="Times New Roman"/>
          <w:b/>
        </w:rPr>
      </w:pPr>
      <w:r>
        <w:t xml:space="preserve">a) </w:t>
      </w:r>
      <w:r w:rsidR="006C67BB">
        <w:t>Committee: Dan Klein, Don Lynam, Lauren Weinstock,</w:t>
      </w:r>
    </w:p>
    <w:p w14:paraId="49631F09" w14:textId="77777777" w:rsidR="001B6DE5" w:rsidRDefault="001B6DE5" w:rsidP="0068297D">
      <w:pPr>
        <w:spacing w:after="0" w:line="240" w:lineRule="auto"/>
        <w:ind w:left="360"/>
        <w:rPr>
          <w:b/>
        </w:rPr>
      </w:pPr>
    </w:p>
    <w:p w14:paraId="7AAA7236" w14:textId="77777777" w:rsidR="001B6DE5" w:rsidRPr="001B6DE5" w:rsidRDefault="001B6DE5" w:rsidP="0068297D">
      <w:pPr>
        <w:spacing w:after="0" w:line="240" w:lineRule="auto"/>
        <w:ind w:left="360"/>
        <w:rPr>
          <w:b/>
        </w:rPr>
      </w:pPr>
      <w:r>
        <w:rPr>
          <w:b/>
        </w:rPr>
        <w:t xml:space="preserve">b) </w:t>
      </w:r>
      <w:r w:rsidRPr="001B6DE5">
        <w:rPr>
          <w:b/>
        </w:rPr>
        <w:t xml:space="preserve">Smadar Levin Award: </w:t>
      </w:r>
    </w:p>
    <w:p w14:paraId="77EC6891" w14:textId="77777777" w:rsidR="001B6DE5" w:rsidRDefault="001B6DE5" w:rsidP="0068297D">
      <w:pPr>
        <w:spacing w:after="0" w:line="240" w:lineRule="auto"/>
        <w:ind w:left="360"/>
      </w:pPr>
    </w:p>
    <w:p w14:paraId="437472B2" w14:textId="77777777" w:rsidR="006C67BB" w:rsidRPr="006C67BB" w:rsidRDefault="0068297D" w:rsidP="001B6DE5">
      <w:pPr>
        <w:spacing w:after="0" w:line="240" w:lineRule="auto"/>
        <w:ind w:left="720"/>
        <w:rPr>
          <w:rFonts w:ascii="Times New Roman" w:eastAsia="Times New Roman" w:hAnsi="Times New Roman" w:cs="Times New Roman"/>
          <w:sz w:val="24"/>
          <w:szCs w:val="24"/>
        </w:rPr>
      </w:pPr>
      <w:r>
        <w:t xml:space="preserve">The Smadar Levin Award was </w:t>
      </w:r>
      <w:r w:rsidR="001B6DE5">
        <w:t xml:space="preserve">awarded </w:t>
      </w:r>
      <w:r>
        <w:t xml:space="preserve">to </w:t>
      </w:r>
      <w:r w:rsidR="006C67BB">
        <w:t xml:space="preserve">Wern How Yam, Mentor: Leonard Simms, </w:t>
      </w:r>
      <w:r w:rsidR="006C67BB" w:rsidRPr="006C67BB">
        <w:rPr>
          <w:rFonts w:ascii="Times New Roman" w:eastAsia="Times New Roman" w:hAnsi="Times New Roman" w:cs="Times New Roman"/>
          <w:i/>
          <w:iCs/>
          <w:color w:val="000000"/>
          <w:sz w:val="20"/>
          <w:szCs w:val="20"/>
        </w:rPr>
        <w:t>Comparing the Experimental DSM-5 Personality Disorder Diagnostic System to DSM-IV</w:t>
      </w:r>
    </w:p>
    <w:p w14:paraId="6560DF6B" w14:textId="77777777" w:rsidR="0068297D" w:rsidRDefault="0068297D" w:rsidP="0031676D">
      <w:pPr>
        <w:spacing w:after="0" w:line="240" w:lineRule="auto"/>
        <w:rPr>
          <w:rFonts w:ascii="Times New Roman" w:eastAsia="Times New Roman" w:hAnsi="Times New Roman" w:cs="Times New Roman"/>
          <w:b/>
          <w:bCs/>
          <w:sz w:val="20"/>
          <w:szCs w:val="20"/>
        </w:rPr>
      </w:pPr>
    </w:p>
    <w:p w14:paraId="5067F405" w14:textId="77777777" w:rsidR="006C67BB" w:rsidRPr="001B6DE5" w:rsidRDefault="006C67BB" w:rsidP="00BF50F5">
      <w:pPr>
        <w:pStyle w:val="ListParagraph"/>
        <w:numPr>
          <w:ilvl w:val="0"/>
          <w:numId w:val="7"/>
        </w:numPr>
        <w:spacing w:after="0" w:line="240" w:lineRule="auto"/>
        <w:rPr>
          <w:rFonts w:ascii="Times New Roman" w:eastAsia="Times New Roman" w:hAnsi="Times New Roman" w:cs="Times New Roman"/>
          <w:sz w:val="24"/>
          <w:szCs w:val="24"/>
        </w:rPr>
      </w:pPr>
      <w:r w:rsidRPr="001B6DE5">
        <w:rPr>
          <w:rFonts w:ascii="Times New Roman" w:eastAsia="Times New Roman" w:hAnsi="Times New Roman" w:cs="Times New Roman"/>
          <w:b/>
          <w:bCs/>
          <w:sz w:val="20"/>
          <w:szCs w:val="20"/>
        </w:rPr>
        <w:t>SRP Travel Awards (4 total)</w:t>
      </w:r>
    </w:p>
    <w:p w14:paraId="3F095017"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br/>
        <w:t>Ashley Kendall</w:t>
      </w:r>
      <w:r w:rsidR="0068297D">
        <w:rPr>
          <w:rFonts w:ascii="Times New Roman" w:eastAsia="Times New Roman" w:hAnsi="Times New Roman" w:cs="Times New Roman"/>
          <w:sz w:val="20"/>
          <w:szCs w:val="20"/>
        </w:rPr>
        <w:t xml:space="preserve">, </w:t>
      </w:r>
      <w:r w:rsidRPr="006C67BB">
        <w:rPr>
          <w:rFonts w:ascii="Times New Roman" w:eastAsia="Times New Roman" w:hAnsi="Times New Roman" w:cs="Times New Roman"/>
          <w:i/>
          <w:iCs/>
          <w:color w:val="000000"/>
          <w:sz w:val="20"/>
          <w:szCs w:val="20"/>
        </w:rPr>
        <w:t>Low Trait Positive Affect as a Risk Factor for Emotional Disorders: Results from a Ten-Year Latent Trait-State Model Study</w:t>
      </w:r>
    </w:p>
    <w:p w14:paraId="635247E3" w14:textId="77777777" w:rsidR="006C67BB" w:rsidRPr="006C67BB" w:rsidRDefault="00394D57" w:rsidP="0068297D">
      <w:pPr>
        <w:spacing w:after="0" w:line="240" w:lineRule="auto"/>
        <w:ind w:left="720"/>
        <w:rPr>
          <w:rFonts w:ascii="Times New Roman" w:eastAsia="Times New Roman" w:hAnsi="Times New Roman" w:cs="Times New Roman"/>
          <w:sz w:val="24"/>
          <w:szCs w:val="24"/>
        </w:rPr>
      </w:pPr>
      <w:hyperlink r:id="rId7" w:history="1">
        <w:r w:rsidR="006C67BB" w:rsidRPr="006C67BB">
          <w:rPr>
            <w:rFonts w:ascii="Times New Roman" w:eastAsia="Times New Roman" w:hAnsi="Times New Roman" w:cs="Times New Roman"/>
            <w:color w:val="0000FF"/>
            <w:sz w:val="20"/>
            <w:szCs w:val="20"/>
            <w:u w:val="single"/>
          </w:rPr>
          <w:t>kendall@u.northwestern.edu</w:t>
        </w:r>
      </w:hyperlink>
    </w:p>
    <w:p w14:paraId="669CBEE2"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lastRenderedPageBreak/>
        <w:t>Mentor: Richard Zinbarg</w:t>
      </w:r>
    </w:p>
    <w:p w14:paraId="2653C1C4"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 </w:t>
      </w:r>
    </w:p>
    <w:p w14:paraId="763D31A0"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Sunny Dutra</w:t>
      </w:r>
      <w:r w:rsidR="0068297D">
        <w:rPr>
          <w:rFonts w:ascii="Times New Roman" w:eastAsia="Times New Roman" w:hAnsi="Times New Roman" w:cs="Times New Roman"/>
          <w:sz w:val="20"/>
          <w:szCs w:val="20"/>
        </w:rPr>
        <w:t xml:space="preserve">, </w:t>
      </w:r>
      <w:r w:rsidRPr="006C67BB">
        <w:rPr>
          <w:rFonts w:ascii="Times New Roman" w:eastAsia="Times New Roman" w:hAnsi="Times New Roman" w:cs="Times New Roman"/>
          <w:i/>
          <w:iCs/>
          <w:color w:val="000000"/>
          <w:sz w:val="20"/>
          <w:szCs w:val="20"/>
        </w:rPr>
        <w:t>Monetary and social reward processing in bipolar disorder: Neural correlates and prognostic significance</w:t>
      </w:r>
    </w:p>
    <w:p w14:paraId="24A5B486" w14:textId="77777777" w:rsidR="006C67BB" w:rsidRPr="006C67BB" w:rsidRDefault="00394D57" w:rsidP="0068297D">
      <w:pPr>
        <w:spacing w:after="0" w:line="240" w:lineRule="auto"/>
        <w:ind w:left="720"/>
        <w:rPr>
          <w:rFonts w:ascii="Times New Roman" w:eastAsia="Times New Roman" w:hAnsi="Times New Roman" w:cs="Times New Roman"/>
          <w:sz w:val="24"/>
          <w:szCs w:val="24"/>
        </w:rPr>
      </w:pPr>
      <w:hyperlink r:id="rId8" w:history="1">
        <w:r w:rsidR="006C67BB" w:rsidRPr="006C67BB">
          <w:rPr>
            <w:rFonts w:ascii="Times New Roman" w:eastAsia="Times New Roman" w:hAnsi="Times New Roman" w:cs="Times New Roman"/>
            <w:color w:val="0000FF"/>
            <w:sz w:val="20"/>
            <w:szCs w:val="20"/>
            <w:u w:val="single"/>
          </w:rPr>
          <w:t>Sunny.dutra@yale.edu</w:t>
        </w:r>
      </w:hyperlink>
    </w:p>
    <w:p w14:paraId="040B33A7"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Mentor: June Gruber</w:t>
      </w:r>
    </w:p>
    <w:p w14:paraId="3CC93F45"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 </w:t>
      </w:r>
    </w:p>
    <w:p w14:paraId="0F8D1D5A"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Kathrin Herzhoff</w:t>
      </w:r>
      <w:r>
        <w:rPr>
          <w:rFonts w:ascii="Times New Roman" w:eastAsia="Times New Roman" w:hAnsi="Times New Roman" w:cs="Times New Roman"/>
          <w:sz w:val="20"/>
          <w:szCs w:val="20"/>
        </w:rPr>
        <w:t xml:space="preserve">, </w:t>
      </w:r>
      <w:r w:rsidRPr="006C67BB">
        <w:rPr>
          <w:rFonts w:ascii="Times New Roman" w:eastAsia="Times New Roman" w:hAnsi="Times New Roman" w:cs="Times New Roman"/>
          <w:i/>
          <w:iCs/>
          <w:color w:val="000000"/>
          <w:sz w:val="20"/>
          <w:szCs w:val="20"/>
        </w:rPr>
        <w:t>Structural analyses of Oppositional Defiant Disorder and confirmatory evidence from latent class analysis</w:t>
      </w:r>
    </w:p>
    <w:p w14:paraId="33ABACA9" w14:textId="77777777" w:rsidR="006C67BB" w:rsidRPr="006C67BB" w:rsidRDefault="00394D57" w:rsidP="0068297D">
      <w:pPr>
        <w:spacing w:after="0" w:line="240" w:lineRule="auto"/>
        <w:ind w:left="720"/>
        <w:rPr>
          <w:rFonts w:ascii="Times New Roman" w:eastAsia="Times New Roman" w:hAnsi="Times New Roman" w:cs="Times New Roman"/>
          <w:sz w:val="24"/>
          <w:szCs w:val="24"/>
        </w:rPr>
      </w:pPr>
      <w:hyperlink r:id="rId9" w:history="1">
        <w:r w:rsidR="006C67BB" w:rsidRPr="006C67BB">
          <w:rPr>
            <w:rFonts w:ascii="Times New Roman" w:eastAsia="Times New Roman" w:hAnsi="Times New Roman" w:cs="Times New Roman"/>
            <w:color w:val="0000FF"/>
            <w:sz w:val="20"/>
            <w:szCs w:val="20"/>
            <w:u w:val="single"/>
          </w:rPr>
          <w:t>kherzhoff@uh.edu</w:t>
        </w:r>
      </w:hyperlink>
    </w:p>
    <w:p w14:paraId="5C0B9441"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Mentor: Jennifer Tackett</w:t>
      </w:r>
    </w:p>
    <w:p w14:paraId="434358AE"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 </w:t>
      </w:r>
    </w:p>
    <w:p w14:paraId="09ADE79A"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Nicole Karcher</w:t>
      </w:r>
    </w:p>
    <w:p w14:paraId="6F9AB0FF"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i/>
          <w:iCs/>
          <w:color w:val="000000"/>
          <w:sz w:val="20"/>
          <w:szCs w:val="20"/>
        </w:rPr>
        <w:t>Dopamine and Salience-Related Dysfunction in Individuals At-Risk for the Development of Psychotic Symptoms</w:t>
      </w:r>
    </w:p>
    <w:p w14:paraId="1C850D5E" w14:textId="77777777" w:rsidR="006C67BB" w:rsidRPr="006C67BB" w:rsidRDefault="00394D57" w:rsidP="0068297D">
      <w:pPr>
        <w:spacing w:after="0" w:line="240" w:lineRule="auto"/>
        <w:ind w:left="720"/>
        <w:rPr>
          <w:rFonts w:ascii="Times New Roman" w:eastAsia="Times New Roman" w:hAnsi="Times New Roman" w:cs="Times New Roman"/>
          <w:sz w:val="24"/>
          <w:szCs w:val="24"/>
        </w:rPr>
      </w:pPr>
      <w:hyperlink r:id="rId10" w:history="1">
        <w:r w:rsidR="006C67BB" w:rsidRPr="006C67BB">
          <w:rPr>
            <w:rFonts w:ascii="Times New Roman" w:eastAsia="Times New Roman" w:hAnsi="Times New Roman" w:cs="Times New Roman"/>
            <w:color w:val="0000FF"/>
            <w:sz w:val="20"/>
            <w:szCs w:val="20"/>
            <w:u w:val="single"/>
          </w:rPr>
          <w:t>nrkc68@mail.missouri.edu</w:t>
        </w:r>
      </w:hyperlink>
    </w:p>
    <w:p w14:paraId="375E83D3"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r w:rsidRPr="006C67BB">
        <w:rPr>
          <w:rFonts w:ascii="Times New Roman" w:eastAsia="Times New Roman" w:hAnsi="Times New Roman" w:cs="Times New Roman"/>
          <w:sz w:val="20"/>
          <w:szCs w:val="20"/>
        </w:rPr>
        <w:t>Mentor: (TBD, Emailed)</w:t>
      </w:r>
    </w:p>
    <w:p w14:paraId="3FF403BA" w14:textId="77777777" w:rsidR="006C67BB" w:rsidRPr="006C67BB" w:rsidRDefault="006C67BB" w:rsidP="0068297D">
      <w:pPr>
        <w:spacing w:after="0" w:line="240" w:lineRule="auto"/>
        <w:ind w:left="720"/>
        <w:rPr>
          <w:rFonts w:ascii="Times New Roman" w:eastAsia="Times New Roman" w:hAnsi="Times New Roman" w:cs="Times New Roman"/>
          <w:sz w:val="24"/>
          <w:szCs w:val="24"/>
        </w:rPr>
      </w:pPr>
    </w:p>
    <w:p w14:paraId="0F3FDAC1" w14:textId="77777777" w:rsidR="00455A42" w:rsidRPr="001B6DE5" w:rsidRDefault="0068297D" w:rsidP="00BF50F5">
      <w:pPr>
        <w:pStyle w:val="ListParagraph"/>
        <w:numPr>
          <w:ilvl w:val="0"/>
          <w:numId w:val="7"/>
        </w:numPr>
        <w:spacing w:after="0" w:line="240" w:lineRule="auto"/>
        <w:rPr>
          <w:rFonts w:ascii="Times New Roman" w:eastAsia="Times New Roman" w:hAnsi="Times New Roman" w:cs="Times New Roman"/>
          <w:sz w:val="24"/>
          <w:szCs w:val="24"/>
        </w:rPr>
      </w:pPr>
      <w:r w:rsidRPr="001B6DE5">
        <w:rPr>
          <w:rFonts w:ascii="Times New Roman" w:eastAsia="Times New Roman" w:hAnsi="Times New Roman" w:cs="Times New Roman"/>
          <w:sz w:val="24"/>
          <w:szCs w:val="24"/>
        </w:rPr>
        <w:t>Several changes were suggested for the future.  Dr. Johnson will email Dr. Gruber to request these updates in the Smadar Levin handbook:</w:t>
      </w:r>
    </w:p>
    <w:p w14:paraId="1FB7CBF9" w14:textId="77777777" w:rsidR="00455A42" w:rsidRPr="001B6DE5" w:rsidRDefault="00455A42" w:rsidP="00BF50F5">
      <w:pPr>
        <w:pStyle w:val="ListParagraph"/>
        <w:numPr>
          <w:ilvl w:val="0"/>
          <w:numId w:val="6"/>
        </w:numPr>
        <w:spacing w:after="0" w:line="240" w:lineRule="auto"/>
        <w:rPr>
          <w:rFonts w:ascii="Times New Roman" w:eastAsia="Times New Roman" w:hAnsi="Times New Roman" w:cs="Times New Roman"/>
          <w:sz w:val="24"/>
          <w:szCs w:val="24"/>
        </w:rPr>
      </w:pPr>
      <w:r w:rsidRPr="001B6DE5">
        <w:rPr>
          <w:rFonts w:ascii="Times New Roman" w:eastAsia="Times New Roman" w:hAnsi="Times New Roman" w:cs="Times New Roman"/>
          <w:sz w:val="24"/>
          <w:szCs w:val="24"/>
        </w:rPr>
        <w:t>notify those who are not being asked for a fuller report that they are not on the short list</w:t>
      </w:r>
      <w:r w:rsidR="0068297D" w:rsidRPr="001B6DE5">
        <w:rPr>
          <w:rFonts w:ascii="Times New Roman" w:eastAsia="Times New Roman" w:hAnsi="Times New Roman" w:cs="Times New Roman"/>
          <w:sz w:val="24"/>
          <w:szCs w:val="24"/>
        </w:rPr>
        <w:t xml:space="preserve"> promptly</w:t>
      </w:r>
      <w:r w:rsidRPr="001B6DE5">
        <w:rPr>
          <w:rFonts w:ascii="Times New Roman" w:eastAsia="Times New Roman" w:hAnsi="Times New Roman" w:cs="Times New Roman"/>
          <w:sz w:val="24"/>
          <w:szCs w:val="24"/>
        </w:rPr>
        <w:t xml:space="preserve">; </w:t>
      </w:r>
    </w:p>
    <w:p w14:paraId="6918C939" w14:textId="77777777" w:rsidR="006C67BB" w:rsidRPr="001B6DE5" w:rsidRDefault="00455A42" w:rsidP="00BF50F5">
      <w:pPr>
        <w:pStyle w:val="ListParagraph"/>
        <w:numPr>
          <w:ilvl w:val="0"/>
          <w:numId w:val="6"/>
        </w:numPr>
        <w:spacing w:after="0" w:line="240" w:lineRule="auto"/>
        <w:rPr>
          <w:rFonts w:ascii="Times New Roman" w:eastAsia="Times New Roman" w:hAnsi="Times New Roman" w:cs="Times New Roman"/>
          <w:sz w:val="24"/>
          <w:szCs w:val="24"/>
        </w:rPr>
      </w:pPr>
      <w:r w:rsidRPr="001B6DE5">
        <w:rPr>
          <w:rFonts w:ascii="Times New Roman" w:eastAsia="Times New Roman" w:hAnsi="Times New Roman" w:cs="Times New Roman"/>
          <w:sz w:val="24"/>
          <w:szCs w:val="24"/>
        </w:rPr>
        <w:t>to notify those who do not win after the final selections are made.</w:t>
      </w:r>
    </w:p>
    <w:p w14:paraId="76EC91A1" w14:textId="77777777" w:rsidR="006C67BB" w:rsidRPr="001B6DE5" w:rsidRDefault="00455A42" w:rsidP="00BF50F5">
      <w:pPr>
        <w:pStyle w:val="ListParagraph"/>
        <w:numPr>
          <w:ilvl w:val="0"/>
          <w:numId w:val="6"/>
        </w:numPr>
        <w:spacing w:after="0" w:line="240" w:lineRule="auto"/>
        <w:rPr>
          <w:rFonts w:ascii="Times New Roman" w:eastAsia="Times New Roman" w:hAnsi="Times New Roman" w:cs="Times New Roman"/>
          <w:sz w:val="24"/>
          <w:szCs w:val="24"/>
        </w:rPr>
      </w:pPr>
      <w:r w:rsidRPr="001B6DE5">
        <w:rPr>
          <w:rFonts w:ascii="Times New Roman" w:eastAsia="Times New Roman" w:hAnsi="Times New Roman" w:cs="Times New Roman"/>
          <w:sz w:val="24"/>
          <w:szCs w:val="24"/>
        </w:rPr>
        <w:t>give more time to the people submitting a fuller report.</w:t>
      </w:r>
    </w:p>
    <w:p w14:paraId="6C9BCC57" w14:textId="77777777" w:rsidR="00455A42" w:rsidRPr="006C67BB" w:rsidRDefault="00455A42" w:rsidP="0068297D">
      <w:pPr>
        <w:spacing w:after="0" w:line="240" w:lineRule="auto"/>
        <w:ind w:left="720"/>
        <w:rPr>
          <w:rFonts w:ascii="Times New Roman" w:eastAsia="Times New Roman" w:hAnsi="Times New Roman" w:cs="Times New Roman"/>
          <w:sz w:val="24"/>
          <w:szCs w:val="24"/>
        </w:rPr>
      </w:pPr>
    </w:p>
    <w:p w14:paraId="2FFB1360" w14:textId="77777777" w:rsidR="006C67BB" w:rsidRPr="00FC628B" w:rsidRDefault="006C67BB"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b/>
        </w:rPr>
      </w:pPr>
    </w:p>
    <w:p w14:paraId="4E2327C2" w14:textId="77777777" w:rsidR="00706AF4" w:rsidRDefault="00236788"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FC628B">
        <w:rPr>
          <w:rFonts w:ascii="Times New Roman" w:hAnsi="Times New Roman" w:cs="Times New Roman"/>
          <w:b/>
        </w:rPr>
        <w:t>7</w:t>
      </w:r>
      <w:r w:rsidR="00706AF4" w:rsidRPr="00FC628B">
        <w:rPr>
          <w:rFonts w:ascii="Times New Roman" w:hAnsi="Times New Roman" w:cs="Times New Roman"/>
          <w:b/>
        </w:rPr>
        <w:t>)</w:t>
      </w:r>
      <w:r w:rsidR="00706AF4" w:rsidRPr="00FC628B">
        <w:rPr>
          <w:rFonts w:ascii="Times New Roman" w:hAnsi="Times New Roman" w:cs="Times New Roman"/>
          <w:b/>
        </w:rPr>
        <w:tab/>
        <w:t>Associate Member Committee</w:t>
      </w:r>
      <w:r w:rsidR="00EB6194">
        <w:rPr>
          <w:rFonts w:ascii="Times New Roman" w:hAnsi="Times New Roman" w:cs="Times New Roman"/>
          <w:b/>
        </w:rPr>
        <w:t xml:space="preserve">:  </w:t>
      </w:r>
      <w:r w:rsidR="00706AF4" w:rsidRPr="00FC628B">
        <w:rPr>
          <w:rFonts w:ascii="Times New Roman" w:hAnsi="Times New Roman" w:cs="Times New Roman"/>
        </w:rPr>
        <w:t>Scott Sponheim</w:t>
      </w:r>
    </w:p>
    <w:p w14:paraId="35B92E2B" w14:textId="77777777" w:rsidR="009841C5" w:rsidRDefault="0068297D" w:rsidP="00BF50F5">
      <w:pPr>
        <w:pStyle w:val="NoSpacing"/>
        <w:widowControl w:val="0"/>
        <w:numPr>
          <w:ilvl w:val="0"/>
          <w:numId w:val="8"/>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Pr>
          <w:rFonts w:ascii="Times New Roman" w:hAnsi="Times New Roman" w:cs="Times New Roman"/>
        </w:rPr>
        <w:t xml:space="preserve">Dr. Sponheim reported that </w:t>
      </w:r>
      <w:r w:rsidR="009841C5">
        <w:rPr>
          <w:rFonts w:ascii="Times New Roman" w:hAnsi="Times New Roman" w:cs="Times New Roman"/>
        </w:rPr>
        <w:t xml:space="preserve">52 </w:t>
      </w:r>
      <w:r>
        <w:rPr>
          <w:rFonts w:ascii="Times New Roman" w:hAnsi="Times New Roman" w:cs="Times New Roman"/>
        </w:rPr>
        <w:t xml:space="preserve">associate members or students </w:t>
      </w:r>
      <w:r w:rsidR="009841C5">
        <w:rPr>
          <w:rFonts w:ascii="Times New Roman" w:hAnsi="Times New Roman" w:cs="Times New Roman"/>
        </w:rPr>
        <w:t xml:space="preserve">attended </w:t>
      </w:r>
      <w:r>
        <w:rPr>
          <w:rFonts w:ascii="Times New Roman" w:hAnsi="Times New Roman" w:cs="Times New Roman"/>
        </w:rPr>
        <w:t xml:space="preserve">the </w:t>
      </w:r>
      <w:r w:rsidR="009841C5">
        <w:rPr>
          <w:rFonts w:ascii="Times New Roman" w:hAnsi="Times New Roman" w:cs="Times New Roman"/>
        </w:rPr>
        <w:t xml:space="preserve">luncheon </w:t>
      </w:r>
      <w:r>
        <w:rPr>
          <w:rFonts w:ascii="Times New Roman" w:hAnsi="Times New Roman" w:cs="Times New Roman"/>
        </w:rPr>
        <w:t xml:space="preserve">and </w:t>
      </w:r>
      <w:r w:rsidR="009841C5">
        <w:rPr>
          <w:rFonts w:ascii="Times New Roman" w:hAnsi="Times New Roman" w:cs="Times New Roman"/>
        </w:rPr>
        <w:t>65 attended the social</w:t>
      </w:r>
      <w:r>
        <w:rPr>
          <w:rFonts w:ascii="Times New Roman" w:hAnsi="Times New Roman" w:cs="Times New Roman"/>
        </w:rPr>
        <w:t>.</w:t>
      </w:r>
    </w:p>
    <w:p w14:paraId="1C2D08A8" w14:textId="77777777" w:rsidR="009841C5" w:rsidRDefault="0068297D" w:rsidP="00BF50F5">
      <w:pPr>
        <w:pStyle w:val="NoSpacing"/>
        <w:widowControl w:val="0"/>
        <w:numPr>
          <w:ilvl w:val="0"/>
          <w:numId w:val="8"/>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Pr>
          <w:rFonts w:ascii="Times New Roman" w:hAnsi="Times New Roman" w:cs="Times New Roman"/>
        </w:rPr>
        <w:t>It was recommended that the call for abstracts do more to h</w:t>
      </w:r>
      <w:r w:rsidR="009841C5">
        <w:rPr>
          <w:rFonts w:ascii="Times New Roman" w:hAnsi="Times New Roman" w:cs="Times New Roman"/>
        </w:rPr>
        <w:t xml:space="preserve">ighlight </w:t>
      </w:r>
      <w:r>
        <w:rPr>
          <w:rFonts w:ascii="Times New Roman" w:hAnsi="Times New Roman" w:cs="Times New Roman"/>
        </w:rPr>
        <w:t xml:space="preserve">that you can </w:t>
      </w:r>
      <w:r w:rsidR="009841C5">
        <w:rPr>
          <w:rFonts w:ascii="Times New Roman" w:hAnsi="Times New Roman" w:cs="Times New Roman"/>
        </w:rPr>
        <w:t xml:space="preserve">ask faculty </w:t>
      </w:r>
      <w:r>
        <w:rPr>
          <w:rFonts w:ascii="Times New Roman" w:hAnsi="Times New Roman" w:cs="Times New Roman"/>
        </w:rPr>
        <w:t xml:space="preserve">to attend your poster by noting this in </w:t>
      </w:r>
      <w:r w:rsidR="004E0DAE">
        <w:rPr>
          <w:rFonts w:ascii="Times New Roman" w:hAnsi="Times New Roman" w:cs="Times New Roman"/>
        </w:rPr>
        <w:t xml:space="preserve">the </w:t>
      </w:r>
      <w:r>
        <w:rPr>
          <w:rFonts w:ascii="Times New Roman" w:hAnsi="Times New Roman" w:cs="Times New Roman"/>
        </w:rPr>
        <w:t>comments</w:t>
      </w:r>
      <w:r w:rsidR="004E0DAE">
        <w:rPr>
          <w:rFonts w:ascii="Times New Roman" w:hAnsi="Times New Roman" w:cs="Times New Roman"/>
        </w:rPr>
        <w:t xml:space="preserve"> field</w:t>
      </w:r>
      <w:r>
        <w:rPr>
          <w:rFonts w:ascii="Times New Roman" w:hAnsi="Times New Roman" w:cs="Times New Roman"/>
        </w:rPr>
        <w:t>.</w:t>
      </w:r>
      <w:r w:rsidR="009841C5">
        <w:rPr>
          <w:rFonts w:ascii="Times New Roman" w:hAnsi="Times New Roman" w:cs="Times New Roman"/>
        </w:rPr>
        <w:t xml:space="preserve"> </w:t>
      </w:r>
      <w:r w:rsidR="00455A42">
        <w:rPr>
          <w:rFonts w:ascii="Times New Roman" w:hAnsi="Times New Roman" w:cs="Times New Roman"/>
        </w:rPr>
        <w:tab/>
      </w:r>
    </w:p>
    <w:p w14:paraId="06B1D121" w14:textId="77777777" w:rsidR="00455A42" w:rsidRDefault="0068297D" w:rsidP="00BF50F5">
      <w:pPr>
        <w:pStyle w:val="NoSpacing"/>
        <w:widowControl w:val="0"/>
        <w:numPr>
          <w:ilvl w:val="0"/>
          <w:numId w:val="8"/>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Pr>
          <w:rFonts w:ascii="Times New Roman" w:hAnsi="Times New Roman" w:cs="Times New Roman"/>
        </w:rPr>
        <w:t>The associate members noted several a</w:t>
      </w:r>
      <w:r w:rsidR="00455A42">
        <w:rPr>
          <w:rFonts w:ascii="Times New Roman" w:hAnsi="Times New Roman" w:cs="Times New Roman"/>
        </w:rPr>
        <w:t xml:space="preserve">ssets to sustain: </w:t>
      </w:r>
      <w:r>
        <w:rPr>
          <w:rFonts w:ascii="Times New Roman" w:hAnsi="Times New Roman" w:cs="Times New Roman"/>
        </w:rPr>
        <w:t xml:space="preserve">the off-site </w:t>
      </w:r>
      <w:r w:rsidR="00455A42">
        <w:rPr>
          <w:rFonts w:ascii="Times New Roman" w:hAnsi="Times New Roman" w:cs="Times New Roman"/>
        </w:rPr>
        <w:t xml:space="preserve">student social, </w:t>
      </w:r>
      <w:r>
        <w:rPr>
          <w:rFonts w:ascii="Times New Roman" w:hAnsi="Times New Roman" w:cs="Times New Roman"/>
        </w:rPr>
        <w:t>the associate member luncheon</w:t>
      </w:r>
      <w:r w:rsidR="009841C5">
        <w:rPr>
          <w:rFonts w:ascii="Times New Roman" w:hAnsi="Times New Roman" w:cs="Times New Roman"/>
        </w:rPr>
        <w:t>,</w:t>
      </w:r>
      <w:r>
        <w:rPr>
          <w:rFonts w:ascii="Times New Roman" w:hAnsi="Times New Roman" w:cs="Times New Roman"/>
        </w:rPr>
        <w:t xml:space="preserve"> the affordable meeting costs for associate members, the opportunities for </w:t>
      </w:r>
      <w:r w:rsidR="00455A42">
        <w:rPr>
          <w:rFonts w:ascii="Times New Roman" w:hAnsi="Times New Roman" w:cs="Times New Roman"/>
        </w:rPr>
        <w:t xml:space="preserve">student </w:t>
      </w:r>
      <w:r>
        <w:rPr>
          <w:rFonts w:ascii="Times New Roman" w:hAnsi="Times New Roman" w:cs="Times New Roman"/>
        </w:rPr>
        <w:t xml:space="preserve">and faculty </w:t>
      </w:r>
      <w:r w:rsidR="00455A42">
        <w:rPr>
          <w:rFonts w:ascii="Times New Roman" w:hAnsi="Times New Roman" w:cs="Times New Roman"/>
        </w:rPr>
        <w:t>networking</w:t>
      </w:r>
      <w:r w:rsidR="009841C5">
        <w:rPr>
          <w:rFonts w:ascii="Times New Roman" w:hAnsi="Times New Roman" w:cs="Times New Roman"/>
        </w:rPr>
        <w:t xml:space="preserve">, </w:t>
      </w:r>
      <w:r>
        <w:rPr>
          <w:rFonts w:ascii="Times New Roman" w:hAnsi="Times New Roman" w:cs="Times New Roman"/>
        </w:rPr>
        <w:t xml:space="preserve">the associate member engagement in the </w:t>
      </w:r>
      <w:r w:rsidR="009841C5">
        <w:rPr>
          <w:rFonts w:ascii="Times New Roman" w:hAnsi="Times New Roman" w:cs="Times New Roman"/>
        </w:rPr>
        <w:t xml:space="preserve">newsletter, </w:t>
      </w:r>
      <w:r>
        <w:rPr>
          <w:rFonts w:ascii="Times New Roman" w:hAnsi="Times New Roman" w:cs="Times New Roman"/>
        </w:rPr>
        <w:t xml:space="preserve">and the </w:t>
      </w:r>
      <w:r w:rsidR="009841C5">
        <w:rPr>
          <w:rFonts w:ascii="Times New Roman" w:hAnsi="Times New Roman" w:cs="Times New Roman"/>
        </w:rPr>
        <w:t>poster sessions</w:t>
      </w:r>
      <w:r>
        <w:rPr>
          <w:rFonts w:ascii="Times New Roman" w:hAnsi="Times New Roman" w:cs="Times New Roman"/>
        </w:rPr>
        <w:t>.</w:t>
      </w:r>
      <w:r w:rsidR="009841C5">
        <w:rPr>
          <w:rFonts w:ascii="Times New Roman" w:hAnsi="Times New Roman" w:cs="Times New Roman"/>
        </w:rPr>
        <w:t xml:space="preserve"> </w:t>
      </w:r>
    </w:p>
    <w:p w14:paraId="6EB08606" w14:textId="77777777" w:rsidR="009841C5" w:rsidRDefault="009841C5" w:rsidP="00BF50F5">
      <w:pPr>
        <w:pStyle w:val="NoSpacing"/>
        <w:widowControl w:val="0"/>
        <w:numPr>
          <w:ilvl w:val="0"/>
          <w:numId w:val="8"/>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Pr>
          <w:rFonts w:ascii="Times New Roman" w:hAnsi="Times New Roman" w:cs="Times New Roman"/>
        </w:rPr>
        <w:t>Potential changes</w:t>
      </w:r>
      <w:r w:rsidR="0068297D">
        <w:rPr>
          <w:rFonts w:ascii="Times New Roman" w:hAnsi="Times New Roman" w:cs="Times New Roman"/>
        </w:rPr>
        <w:t xml:space="preserve"> that associate members asked us to consider included</w:t>
      </w:r>
      <w:r>
        <w:rPr>
          <w:rFonts w:ascii="Times New Roman" w:hAnsi="Times New Roman" w:cs="Times New Roman"/>
        </w:rPr>
        <w:t>:</w:t>
      </w:r>
      <w:r w:rsidR="0068297D">
        <w:rPr>
          <w:rFonts w:ascii="Times New Roman" w:hAnsi="Times New Roman" w:cs="Times New Roman"/>
        </w:rPr>
        <w:t xml:space="preserve">  providing m</w:t>
      </w:r>
      <w:r w:rsidR="00455A42">
        <w:rPr>
          <w:rFonts w:ascii="Times New Roman" w:hAnsi="Times New Roman" w:cs="Times New Roman"/>
        </w:rPr>
        <w:t>ore awards</w:t>
      </w:r>
      <w:r w:rsidR="0068297D">
        <w:rPr>
          <w:rFonts w:ascii="Times New Roman" w:hAnsi="Times New Roman" w:cs="Times New Roman"/>
        </w:rPr>
        <w:t>, more clarity on the website that you can register at the reduced rate as soon as you have submitted all the materials to apply for associate membership; better webpage overall; more information about internship and postdoctoral opportunities; and free lunch opportunities.  They also requested the opportunity</w:t>
      </w:r>
      <w:r>
        <w:rPr>
          <w:rFonts w:ascii="Times New Roman" w:hAnsi="Times New Roman" w:cs="Times New Roman"/>
        </w:rPr>
        <w:t xml:space="preserve"> for oral presentations.</w:t>
      </w:r>
    </w:p>
    <w:p w14:paraId="05128660" w14:textId="6680CE3C" w:rsidR="009841C5" w:rsidRPr="00FC628B" w:rsidRDefault="009841C5" w:rsidP="00BF50F5">
      <w:pPr>
        <w:pStyle w:val="NoSpacing"/>
        <w:widowControl w:val="0"/>
        <w:numPr>
          <w:ilvl w:val="0"/>
          <w:numId w:val="8"/>
        </w:numPr>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b/>
        </w:rPr>
      </w:pPr>
      <w:r>
        <w:rPr>
          <w:rFonts w:ascii="Times New Roman" w:hAnsi="Times New Roman" w:cs="Times New Roman"/>
        </w:rPr>
        <w:t xml:space="preserve">Dr. Kring recommended potential lunchtime student presentations with free lunch provided.  </w:t>
      </w:r>
    </w:p>
    <w:p w14:paraId="32B9BD75" w14:textId="77777777" w:rsidR="00A86B03" w:rsidRPr="00FC628B" w:rsidRDefault="00236788"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sidRPr="00FC628B">
        <w:rPr>
          <w:rFonts w:ascii="Times New Roman" w:hAnsi="Times New Roman" w:cs="Times New Roman"/>
          <w:b/>
        </w:rPr>
        <w:t>8</w:t>
      </w:r>
      <w:r w:rsidR="001D47FB" w:rsidRPr="00FC628B">
        <w:rPr>
          <w:rFonts w:ascii="Times New Roman" w:hAnsi="Times New Roman" w:cs="Times New Roman"/>
          <w:b/>
        </w:rPr>
        <w:t>)</w:t>
      </w:r>
      <w:r w:rsidR="001D47FB" w:rsidRPr="00FC628B">
        <w:rPr>
          <w:rFonts w:ascii="Times New Roman" w:hAnsi="Times New Roman" w:cs="Times New Roman"/>
          <w:b/>
        </w:rPr>
        <w:tab/>
      </w:r>
      <w:r w:rsidR="00605598" w:rsidRPr="00FC628B">
        <w:rPr>
          <w:rFonts w:ascii="Times New Roman" w:hAnsi="Times New Roman" w:cs="Times New Roman"/>
          <w:b/>
        </w:rPr>
        <w:t>Passings</w:t>
      </w:r>
      <w:r w:rsidR="001D47FB" w:rsidRPr="00FC628B">
        <w:rPr>
          <w:rFonts w:ascii="Times New Roman" w:hAnsi="Times New Roman" w:cs="Times New Roman"/>
          <w:b/>
        </w:rPr>
        <w:t>:</w:t>
      </w:r>
      <w:r w:rsidRPr="00FC628B">
        <w:rPr>
          <w:rFonts w:ascii="Times New Roman" w:hAnsi="Times New Roman" w:cs="Times New Roman"/>
          <w:b/>
        </w:rPr>
        <w:t xml:space="preserve"> </w:t>
      </w:r>
      <w:r w:rsidRPr="00FC628B">
        <w:rPr>
          <w:rFonts w:ascii="Times New Roman" w:hAnsi="Times New Roman" w:cs="Times New Roman"/>
        </w:rPr>
        <w:t>Susan Nolen-Hoeks</w:t>
      </w:r>
      <w:r w:rsidR="00160E59">
        <w:rPr>
          <w:rFonts w:ascii="Times New Roman" w:hAnsi="Times New Roman" w:cs="Times New Roman"/>
        </w:rPr>
        <w:t>e</w:t>
      </w:r>
      <w:r w:rsidRPr="00FC628B">
        <w:rPr>
          <w:rFonts w:ascii="Times New Roman" w:hAnsi="Times New Roman" w:cs="Times New Roman"/>
        </w:rPr>
        <w:t>ma</w:t>
      </w:r>
    </w:p>
    <w:p w14:paraId="1AA60E45" w14:textId="77777777" w:rsidR="007A4605" w:rsidRPr="00FC628B" w:rsidRDefault="007A4605"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i/>
          <w:u w:val="single"/>
        </w:rPr>
      </w:pPr>
    </w:p>
    <w:p w14:paraId="6F7E1B98" w14:textId="77777777" w:rsidR="00275D98" w:rsidRPr="00FC628B" w:rsidRDefault="00275D98"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cs="Times New Roman"/>
          <w:b/>
          <w:i/>
          <w:u w:val="single"/>
        </w:rPr>
      </w:pPr>
      <w:r w:rsidRPr="00FC628B">
        <w:rPr>
          <w:rFonts w:ascii="Times New Roman" w:hAnsi="Times New Roman" w:cs="Times New Roman"/>
          <w:b/>
          <w:i/>
          <w:u w:val="single"/>
        </w:rPr>
        <w:t>Old</w:t>
      </w:r>
      <w:r w:rsidR="009503D4" w:rsidRPr="00FC628B">
        <w:rPr>
          <w:rFonts w:ascii="Times New Roman" w:hAnsi="Times New Roman" w:cs="Times New Roman"/>
          <w:b/>
          <w:i/>
          <w:u w:val="single"/>
        </w:rPr>
        <w:t>/ Ongoing</w:t>
      </w:r>
      <w:r w:rsidRPr="00FC628B">
        <w:rPr>
          <w:rFonts w:ascii="Times New Roman" w:hAnsi="Times New Roman" w:cs="Times New Roman"/>
          <w:b/>
          <w:i/>
          <w:u w:val="single"/>
        </w:rPr>
        <w:t xml:space="preserve"> Business </w:t>
      </w:r>
      <w:r w:rsidR="00277A61" w:rsidRPr="00FC628B">
        <w:rPr>
          <w:rFonts w:ascii="Times New Roman" w:hAnsi="Times New Roman" w:cs="Times New Roman"/>
          <w:b/>
          <w:i/>
          <w:u w:val="single"/>
        </w:rPr>
        <w:t>Discussion</w:t>
      </w:r>
      <w:r w:rsidR="009A1443" w:rsidRPr="00FC628B">
        <w:rPr>
          <w:rFonts w:ascii="Times New Roman" w:hAnsi="Times New Roman" w:cs="Times New Roman"/>
          <w:b/>
          <w:i/>
          <w:u w:val="single"/>
        </w:rPr>
        <w:t>s</w:t>
      </w:r>
      <w:r w:rsidR="00EF4D92" w:rsidRPr="00FC628B" w:rsidDel="00EF4D92">
        <w:rPr>
          <w:rFonts w:ascii="Times New Roman" w:hAnsi="Times New Roman" w:cs="Times New Roman"/>
          <w:b/>
          <w:i/>
          <w:u w:val="single"/>
        </w:rPr>
        <w:t xml:space="preserve"> </w:t>
      </w:r>
    </w:p>
    <w:p w14:paraId="53F58EB4" w14:textId="77777777" w:rsidR="002C4141" w:rsidRPr="00FC628B" w:rsidRDefault="00236788" w:rsidP="007A4605">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b/>
        </w:rPr>
      </w:pPr>
      <w:r w:rsidRPr="00FC628B">
        <w:rPr>
          <w:rFonts w:ascii="Times New Roman" w:hAnsi="Times New Roman" w:cs="Times New Roman"/>
          <w:b/>
        </w:rPr>
        <w:t>1</w:t>
      </w:r>
      <w:r w:rsidR="001D47FB" w:rsidRPr="00FC628B">
        <w:rPr>
          <w:rFonts w:ascii="Times New Roman" w:hAnsi="Times New Roman" w:cs="Times New Roman"/>
          <w:b/>
        </w:rPr>
        <w:t>)</w:t>
      </w:r>
      <w:r w:rsidR="001D47FB" w:rsidRPr="00FC628B">
        <w:rPr>
          <w:rFonts w:ascii="Times New Roman" w:hAnsi="Times New Roman" w:cs="Times New Roman"/>
          <w:b/>
        </w:rPr>
        <w:tab/>
      </w:r>
      <w:r w:rsidR="00E30EBE" w:rsidRPr="00FC628B">
        <w:rPr>
          <w:rFonts w:ascii="Times New Roman" w:hAnsi="Times New Roman" w:cs="Times New Roman"/>
          <w:b/>
        </w:rPr>
        <w:t xml:space="preserve">Future Meetings </w:t>
      </w:r>
    </w:p>
    <w:p w14:paraId="0E706C3B" w14:textId="77777777" w:rsidR="002C4141" w:rsidRPr="00FC628B" w:rsidRDefault="00E30EBE"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i/>
        </w:rPr>
      </w:pPr>
      <w:r w:rsidRPr="00FC628B">
        <w:rPr>
          <w:rFonts w:ascii="Times New Roman" w:hAnsi="Times New Roman" w:cs="Times New Roman"/>
          <w:i/>
        </w:rPr>
        <w:tab/>
      </w:r>
      <w:r w:rsidR="002C4141" w:rsidRPr="00FC628B">
        <w:rPr>
          <w:rFonts w:ascii="Times New Roman" w:hAnsi="Times New Roman" w:cs="Times New Roman"/>
          <w:i/>
        </w:rPr>
        <w:t>2014</w:t>
      </w:r>
      <w:r w:rsidR="002C4141" w:rsidRPr="00FC628B">
        <w:rPr>
          <w:rFonts w:ascii="Times New Roman" w:hAnsi="Times New Roman" w:cs="Times New Roman"/>
          <w:i/>
        </w:rPr>
        <w:tab/>
        <w:t xml:space="preserve">Evanston, IL: Stew Shankman </w:t>
      </w:r>
      <w:r w:rsidR="002C4141" w:rsidRPr="00EB6194">
        <w:rPr>
          <w:rFonts w:ascii="Times New Roman" w:hAnsi="Times New Roman" w:cs="Times New Roman"/>
          <w:b/>
          <w:i/>
        </w:rPr>
        <w:t>(9/</w:t>
      </w:r>
      <w:r w:rsidR="00EB6194" w:rsidRPr="00EB6194">
        <w:rPr>
          <w:rFonts w:ascii="Times New Roman" w:hAnsi="Times New Roman" w:cs="Times New Roman"/>
          <w:b/>
          <w:i/>
        </w:rPr>
        <w:t>18</w:t>
      </w:r>
      <w:r w:rsidR="002C4141" w:rsidRPr="00EB6194">
        <w:rPr>
          <w:rFonts w:ascii="Times New Roman" w:hAnsi="Times New Roman" w:cs="Times New Roman"/>
          <w:b/>
          <w:i/>
        </w:rPr>
        <w:t>/14—9/</w:t>
      </w:r>
      <w:r w:rsidR="00EB6194" w:rsidRPr="00EB6194">
        <w:rPr>
          <w:rFonts w:ascii="Times New Roman" w:hAnsi="Times New Roman" w:cs="Times New Roman"/>
          <w:b/>
          <w:i/>
        </w:rPr>
        <w:t>21</w:t>
      </w:r>
      <w:r w:rsidR="002C4141" w:rsidRPr="00EB6194">
        <w:rPr>
          <w:rFonts w:ascii="Times New Roman" w:hAnsi="Times New Roman" w:cs="Times New Roman"/>
          <w:b/>
          <w:i/>
        </w:rPr>
        <w:t>/14; Hilton Orrington</w:t>
      </w:r>
      <w:r w:rsidR="002C4141" w:rsidRPr="00FC628B">
        <w:rPr>
          <w:rFonts w:ascii="Times New Roman" w:hAnsi="Times New Roman" w:cs="Times New Roman"/>
          <w:i/>
        </w:rPr>
        <w:t xml:space="preserve"> </w:t>
      </w:r>
      <w:r w:rsidR="00160E59">
        <w:rPr>
          <w:rFonts w:ascii="Times New Roman" w:hAnsi="Times New Roman" w:cs="Times New Roman"/>
          <w:i/>
        </w:rPr>
        <w:t>; dates updated to avoid conflict with SPR</w:t>
      </w:r>
    </w:p>
    <w:p w14:paraId="09F4C8F0" w14:textId="77777777" w:rsidR="002C4141" w:rsidRDefault="00E30EBE"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i/>
        </w:rPr>
      </w:pPr>
      <w:r w:rsidRPr="00FC628B">
        <w:rPr>
          <w:rFonts w:ascii="Times New Roman" w:hAnsi="Times New Roman" w:cs="Times New Roman"/>
          <w:i/>
        </w:rPr>
        <w:tab/>
      </w:r>
      <w:r w:rsidR="002C4141" w:rsidRPr="00FC628B">
        <w:rPr>
          <w:rFonts w:ascii="Times New Roman" w:hAnsi="Times New Roman" w:cs="Times New Roman"/>
          <w:i/>
        </w:rPr>
        <w:t xml:space="preserve">2015 </w:t>
      </w:r>
      <w:r w:rsidR="002C4141" w:rsidRPr="00FC628B">
        <w:rPr>
          <w:rFonts w:ascii="Times New Roman" w:hAnsi="Times New Roman" w:cs="Times New Roman"/>
          <w:i/>
        </w:rPr>
        <w:tab/>
        <w:t>New Orleans, LA: Alex Cohen (10/1/15—10/4/15; Astor Crowne Plaza</w:t>
      </w:r>
      <w:r w:rsidRPr="00FC628B">
        <w:rPr>
          <w:rFonts w:ascii="Times New Roman" w:hAnsi="Times New Roman" w:cs="Times New Roman"/>
          <w:i/>
        </w:rPr>
        <w:t>)</w:t>
      </w:r>
      <w:r w:rsidR="00A22C16" w:rsidRPr="00FC628B">
        <w:rPr>
          <w:rFonts w:ascii="Times New Roman" w:hAnsi="Times New Roman" w:cs="Times New Roman"/>
          <w:i/>
        </w:rPr>
        <w:t xml:space="preserve"> **DATE MIGHT CHANGE</w:t>
      </w:r>
      <w:r w:rsidR="00DA34F3">
        <w:rPr>
          <w:rFonts w:ascii="Times New Roman" w:hAnsi="Times New Roman" w:cs="Times New Roman"/>
          <w:i/>
        </w:rPr>
        <w:t xml:space="preserve"> TO</w:t>
      </w:r>
    </w:p>
    <w:p w14:paraId="0ECD46D4" w14:textId="77777777" w:rsidR="00DA34F3" w:rsidRPr="00FC628B" w:rsidRDefault="00DA34F3"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SEPT 17-21 (hurricane?) or OCT 8-11 (more expensive?)</w:t>
      </w:r>
    </w:p>
    <w:p w14:paraId="7422E9DC" w14:textId="77777777" w:rsidR="00160E59" w:rsidRPr="00FC628B" w:rsidRDefault="00160E59" w:rsidP="004E0DAE">
      <w:pPr>
        <w:pStyle w:val="NoSpacing"/>
        <w:widowControl w:val="0"/>
        <w:tabs>
          <w:tab w:val="left" w:pos="360"/>
          <w:tab w:val="left" w:pos="720"/>
          <w:tab w:val="left" w:pos="1080"/>
          <w:tab w:val="left" w:pos="1440"/>
          <w:tab w:val="left" w:pos="1800"/>
          <w:tab w:val="left" w:pos="2160"/>
          <w:tab w:val="left" w:pos="2520"/>
          <w:tab w:val="left" w:pos="2880"/>
        </w:tabs>
        <w:ind w:left="1800" w:hanging="720"/>
        <w:rPr>
          <w:rFonts w:ascii="Times New Roman" w:hAnsi="Times New Roman" w:cs="Times New Roman"/>
          <w:i/>
        </w:rPr>
      </w:pPr>
      <w:r>
        <w:rPr>
          <w:rFonts w:ascii="Times New Roman" w:hAnsi="Times New Roman" w:cs="Times New Roman"/>
          <w:i/>
        </w:rPr>
        <w:t xml:space="preserve">The repercussions of moving into hurricane season seemed too extreme.  </w:t>
      </w:r>
      <w:r w:rsidR="004E0DAE">
        <w:rPr>
          <w:rFonts w:ascii="Times New Roman" w:hAnsi="Times New Roman" w:cs="Times New Roman"/>
          <w:i/>
        </w:rPr>
        <w:t xml:space="preserve">To keep costs low </w:t>
      </w:r>
      <w:r>
        <w:rPr>
          <w:rFonts w:ascii="Times New Roman" w:hAnsi="Times New Roman" w:cs="Times New Roman"/>
          <w:i/>
        </w:rPr>
        <w:t xml:space="preserve">for students, </w:t>
      </w:r>
      <w:r w:rsidR="004E0DAE">
        <w:rPr>
          <w:rFonts w:ascii="Times New Roman" w:hAnsi="Times New Roman" w:cs="Times New Roman"/>
          <w:i/>
        </w:rPr>
        <w:t xml:space="preserve">we will maintain our original dates of 10/1-10/4 unless the </w:t>
      </w:r>
      <w:r w:rsidR="0068297D">
        <w:rPr>
          <w:rFonts w:ascii="Times New Roman" w:hAnsi="Times New Roman" w:cs="Times New Roman"/>
          <w:i/>
        </w:rPr>
        <w:t xml:space="preserve">October </w:t>
      </w:r>
      <w:r w:rsidR="004E0DAE">
        <w:rPr>
          <w:rFonts w:ascii="Times New Roman" w:hAnsi="Times New Roman" w:cs="Times New Roman"/>
          <w:i/>
        </w:rPr>
        <w:t xml:space="preserve">8-11 dates can be offered at </w:t>
      </w:r>
      <w:r w:rsidR="0068297D">
        <w:rPr>
          <w:rFonts w:ascii="Times New Roman" w:hAnsi="Times New Roman" w:cs="Times New Roman"/>
          <w:i/>
        </w:rPr>
        <w:t>the same price.</w:t>
      </w:r>
    </w:p>
    <w:p w14:paraId="7A729B9F" w14:textId="77777777" w:rsidR="00E30EBE" w:rsidRPr="00FC628B" w:rsidRDefault="00E30EBE"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i/>
        </w:rPr>
      </w:pPr>
      <w:r w:rsidRPr="00FC628B">
        <w:rPr>
          <w:rFonts w:ascii="Times New Roman" w:hAnsi="Times New Roman" w:cs="Times New Roman"/>
          <w:i/>
        </w:rPr>
        <w:tab/>
      </w:r>
      <w:r w:rsidR="002C4141" w:rsidRPr="00FC628B">
        <w:rPr>
          <w:rFonts w:ascii="Times New Roman" w:hAnsi="Times New Roman" w:cs="Times New Roman"/>
          <w:i/>
        </w:rPr>
        <w:t>2016</w:t>
      </w:r>
      <w:r w:rsidR="002C4141" w:rsidRPr="00FC628B">
        <w:rPr>
          <w:rFonts w:ascii="Times New Roman" w:hAnsi="Times New Roman" w:cs="Times New Roman"/>
          <w:i/>
        </w:rPr>
        <w:tab/>
      </w:r>
      <w:r w:rsidR="00C5392D" w:rsidRPr="00FC628B">
        <w:rPr>
          <w:rFonts w:ascii="Times New Roman" w:hAnsi="Times New Roman" w:cs="Times New Roman"/>
          <w:i/>
        </w:rPr>
        <w:t>Baltimore</w:t>
      </w:r>
      <w:r w:rsidRPr="00FC628B">
        <w:rPr>
          <w:rFonts w:ascii="Times New Roman" w:hAnsi="Times New Roman" w:cs="Times New Roman"/>
          <w:i/>
        </w:rPr>
        <w:t xml:space="preserve">, MD: Jason Schiffman (9/29/15-10/1/16; Hyatt Regency Baltimore) </w:t>
      </w:r>
    </w:p>
    <w:p w14:paraId="19C928F6" w14:textId="77777777" w:rsidR="00BC7334" w:rsidRPr="00FC628B" w:rsidRDefault="00E30EBE"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i/>
        </w:rPr>
      </w:pPr>
      <w:r w:rsidRPr="00FC628B">
        <w:rPr>
          <w:rFonts w:ascii="Times New Roman" w:hAnsi="Times New Roman" w:cs="Times New Roman"/>
          <w:i/>
        </w:rPr>
        <w:tab/>
        <w:t>2017</w:t>
      </w:r>
      <w:r w:rsidRPr="00FC628B">
        <w:rPr>
          <w:rFonts w:ascii="Times New Roman" w:hAnsi="Times New Roman" w:cs="Times New Roman"/>
          <w:i/>
        </w:rPr>
        <w:tab/>
        <w:t>Boulder, CO: Vijay Mittal</w:t>
      </w:r>
    </w:p>
    <w:p w14:paraId="55352521" w14:textId="77777777" w:rsidR="00E30EBE" w:rsidRDefault="00E30EBE" w:rsidP="007A460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i/>
        </w:rPr>
      </w:pPr>
      <w:r w:rsidRPr="00FC628B">
        <w:rPr>
          <w:rFonts w:ascii="Times New Roman" w:hAnsi="Times New Roman" w:cs="Times New Roman"/>
          <w:i/>
        </w:rPr>
        <w:tab/>
        <w:t>2018</w:t>
      </w:r>
      <w:r w:rsidRPr="00FC628B">
        <w:rPr>
          <w:rFonts w:ascii="Times New Roman" w:hAnsi="Times New Roman" w:cs="Times New Roman"/>
          <w:i/>
        </w:rPr>
        <w:tab/>
        <w:t>Volunteers?</w:t>
      </w:r>
      <w:r w:rsidR="00160E59">
        <w:rPr>
          <w:rFonts w:ascii="Times New Roman" w:hAnsi="Times New Roman" w:cs="Times New Roman"/>
          <w:i/>
        </w:rPr>
        <w:t xml:space="preserve"> </w:t>
      </w:r>
      <w:r w:rsidR="004E0DAE">
        <w:rPr>
          <w:rFonts w:ascii="Times New Roman" w:hAnsi="Times New Roman" w:cs="Times New Roman"/>
          <w:i/>
        </w:rPr>
        <w:t xml:space="preserve">Dr. Kring will explore </w:t>
      </w:r>
      <w:r w:rsidR="00160E59">
        <w:rPr>
          <w:rFonts w:ascii="Times New Roman" w:hAnsi="Times New Roman" w:cs="Times New Roman"/>
          <w:i/>
        </w:rPr>
        <w:t>Vancouver or Indianapolis (Lynam)</w:t>
      </w:r>
      <w:r w:rsidR="004E0DAE">
        <w:rPr>
          <w:rFonts w:ascii="Times New Roman" w:hAnsi="Times New Roman" w:cs="Times New Roman"/>
          <w:i/>
        </w:rPr>
        <w:t xml:space="preserve"> </w:t>
      </w:r>
      <w:r w:rsidR="00160E59">
        <w:rPr>
          <w:rFonts w:ascii="Times New Roman" w:hAnsi="Times New Roman" w:cs="Times New Roman"/>
          <w:i/>
        </w:rPr>
        <w:t>or Nashville (Garber)</w:t>
      </w:r>
      <w:r w:rsidR="004E0DAE">
        <w:rPr>
          <w:rFonts w:ascii="Times New Roman" w:hAnsi="Times New Roman" w:cs="Times New Roman"/>
          <w:i/>
        </w:rPr>
        <w:t xml:space="preserve">. </w:t>
      </w:r>
    </w:p>
    <w:p w14:paraId="72DE52EE" w14:textId="77777777" w:rsidR="004E0DAE" w:rsidRDefault="00EB6194" w:rsidP="00236788">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rPr>
      </w:pPr>
      <w:r>
        <w:rPr>
          <w:rFonts w:ascii="Times New Roman" w:hAnsi="Times New Roman" w:cs="Times New Roman"/>
          <w:b/>
        </w:rPr>
        <w:lastRenderedPageBreak/>
        <w:t xml:space="preserve">2) </w:t>
      </w:r>
      <w:r>
        <w:rPr>
          <w:rFonts w:ascii="Times New Roman" w:hAnsi="Times New Roman" w:cs="Times New Roman"/>
          <w:b/>
        </w:rPr>
        <w:tab/>
        <w:t>Banquet</w:t>
      </w:r>
      <w:r w:rsidR="004E0DAE">
        <w:rPr>
          <w:rFonts w:ascii="Times New Roman" w:hAnsi="Times New Roman" w:cs="Times New Roman"/>
        </w:rPr>
        <w:br/>
      </w:r>
    </w:p>
    <w:p w14:paraId="56205C89" w14:textId="7674B07B" w:rsidR="004E0DAE" w:rsidRDefault="00160E59" w:rsidP="004E0DAE">
      <w:pPr>
        <w:pStyle w:val="NoSpacing"/>
        <w:widowControl w:val="0"/>
        <w:tabs>
          <w:tab w:val="left" w:pos="360"/>
          <w:tab w:val="left" w:pos="720"/>
          <w:tab w:val="left" w:pos="1080"/>
          <w:tab w:val="left" w:pos="1440"/>
          <w:tab w:val="left" w:pos="1800"/>
          <w:tab w:val="left" w:pos="2160"/>
          <w:tab w:val="left" w:pos="2520"/>
          <w:tab w:val="left" w:pos="2880"/>
        </w:tabs>
        <w:spacing w:before="160"/>
        <w:ind w:left="360"/>
        <w:outlineLvl w:val="0"/>
        <w:rPr>
          <w:rFonts w:ascii="Times New Roman" w:hAnsi="Times New Roman" w:cs="Times New Roman"/>
        </w:rPr>
      </w:pPr>
      <w:r>
        <w:rPr>
          <w:rFonts w:ascii="Times New Roman" w:hAnsi="Times New Roman" w:cs="Times New Roman"/>
        </w:rPr>
        <w:t xml:space="preserve">Dr. Kring </w:t>
      </w:r>
      <w:r w:rsidR="004E0DAE">
        <w:rPr>
          <w:rFonts w:ascii="Times New Roman" w:hAnsi="Times New Roman" w:cs="Times New Roman"/>
        </w:rPr>
        <w:t>noted that a</w:t>
      </w:r>
      <w:r w:rsidR="004E0DAE" w:rsidRPr="004E0DAE">
        <w:rPr>
          <w:rFonts w:ascii="Times New Roman" w:hAnsi="Times New Roman" w:cs="Times New Roman"/>
        </w:rPr>
        <w:t>ttendance has steadily declined,</w:t>
      </w:r>
      <w:r w:rsidR="00E1708C">
        <w:rPr>
          <w:rFonts w:ascii="Times New Roman" w:hAnsi="Times New Roman" w:cs="Times New Roman"/>
        </w:rPr>
        <w:t xml:space="preserve"> </w:t>
      </w:r>
      <w:r w:rsidR="004E0DAE">
        <w:rPr>
          <w:rFonts w:ascii="Times New Roman" w:hAnsi="Times New Roman" w:cs="Times New Roman"/>
        </w:rPr>
        <w:t xml:space="preserve">while banquet </w:t>
      </w:r>
      <w:r w:rsidR="004E0DAE" w:rsidRPr="004E0DAE">
        <w:rPr>
          <w:rFonts w:ascii="Times New Roman" w:hAnsi="Times New Roman" w:cs="Times New Roman"/>
        </w:rPr>
        <w:t xml:space="preserve">costs have gradually increased.   </w:t>
      </w:r>
      <w:r w:rsidR="004E0DAE">
        <w:rPr>
          <w:rFonts w:ascii="Times New Roman" w:hAnsi="Times New Roman" w:cs="Times New Roman"/>
        </w:rPr>
        <w:t xml:space="preserve">For 2014, she proposed that we try a </w:t>
      </w:r>
      <w:r>
        <w:rPr>
          <w:rFonts w:ascii="Times New Roman" w:hAnsi="Times New Roman" w:cs="Times New Roman"/>
        </w:rPr>
        <w:t xml:space="preserve">Special </w:t>
      </w:r>
      <w:r w:rsidR="00EB6194">
        <w:rPr>
          <w:rFonts w:ascii="Times New Roman" w:hAnsi="Times New Roman" w:cs="Times New Roman"/>
        </w:rPr>
        <w:t>Awards Session and Cocktail Reception instead of Banquet</w:t>
      </w:r>
      <w:r w:rsidR="004E0DAE">
        <w:rPr>
          <w:rFonts w:ascii="Times New Roman" w:hAnsi="Times New Roman" w:cs="Times New Roman"/>
        </w:rPr>
        <w:t xml:space="preserve">.  She suggested that we pair the Zubin award </w:t>
      </w:r>
      <w:r w:rsidR="00E1708C">
        <w:rPr>
          <w:rFonts w:ascii="Times New Roman" w:hAnsi="Times New Roman" w:cs="Times New Roman"/>
        </w:rPr>
        <w:t>talk</w:t>
      </w:r>
      <w:r w:rsidR="004E0DAE">
        <w:rPr>
          <w:rFonts w:ascii="Times New Roman" w:hAnsi="Times New Roman" w:cs="Times New Roman"/>
        </w:rPr>
        <w:t xml:space="preserve">, the presentation of </w:t>
      </w:r>
      <w:r w:rsidR="00E1708C">
        <w:rPr>
          <w:rFonts w:ascii="Times New Roman" w:hAnsi="Times New Roman" w:cs="Times New Roman"/>
        </w:rPr>
        <w:t xml:space="preserve">mentor and Smadar Levin </w:t>
      </w:r>
      <w:r w:rsidR="004E0DAE">
        <w:rPr>
          <w:rFonts w:ascii="Times New Roman" w:hAnsi="Times New Roman" w:cs="Times New Roman"/>
        </w:rPr>
        <w:t>awards</w:t>
      </w:r>
      <w:r w:rsidR="00E1708C">
        <w:rPr>
          <w:rFonts w:ascii="Times New Roman" w:hAnsi="Times New Roman" w:cs="Times New Roman"/>
        </w:rPr>
        <w:t xml:space="preserve"> (and recognition of Early Career award winner but retaining Faces of the Future symposium)</w:t>
      </w:r>
      <w:r w:rsidR="004E0DAE">
        <w:rPr>
          <w:rFonts w:ascii="Times New Roman" w:hAnsi="Times New Roman" w:cs="Times New Roman"/>
        </w:rPr>
        <w:t xml:space="preserve">, and a cocktail reception.  We could also consider ideas for enlivening the event, such as a contest where people match faculty photos to their baby pictures.  It was suggested that we fold the cost of the reception into the registration costs, and then provide nice h’or doerves/food, one or two free drink tickets.  The best time to do this might be </w:t>
      </w:r>
      <w:r w:rsidR="008A3123">
        <w:rPr>
          <w:rFonts w:ascii="Times New Roman" w:hAnsi="Times New Roman" w:cs="Times New Roman"/>
        </w:rPr>
        <w:t>Saturday night before dinner.</w:t>
      </w:r>
      <w:r w:rsidR="004E0DAE">
        <w:rPr>
          <w:rFonts w:ascii="Times New Roman" w:hAnsi="Times New Roman" w:cs="Times New Roman"/>
        </w:rPr>
        <w:t xml:space="preserve">  The costs are not anticipated to be much different for the overall food and beverage budget, and so the local host should be able to make their minimum contract agreement. Our ability to offer this would be contingent on the availability of a room at the local site.  The executive board was in favor of the proposal and recommended that we try this new approach for one year.  We can poll people about preferences after we try this for one year. </w:t>
      </w:r>
    </w:p>
    <w:p w14:paraId="328AD926" w14:textId="77777777" w:rsidR="00236788" w:rsidRPr="00FC628B" w:rsidRDefault="00EB6194" w:rsidP="00236788">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b/>
        </w:rPr>
      </w:pPr>
      <w:r>
        <w:rPr>
          <w:rFonts w:ascii="Times New Roman" w:hAnsi="Times New Roman" w:cs="Times New Roman"/>
          <w:b/>
        </w:rPr>
        <w:t>3</w:t>
      </w:r>
      <w:r w:rsidR="00236788" w:rsidRPr="00FC628B">
        <w:rPr>
          <w:rFonts w:ascii="Times New Roman" w:hAnsi="Times New Roman" w:cs="Times New Roman"/>
          <w:b/>
        </w:rPr>
        <w:t>)</w:t>
      </w:r>
      <w:r w:rsidR="00236788" w:rsidRPr="00FC628B">
        <w:rPr>
          <w:rFonts w:ascii="Times New Roman" w:hAnsi="Times New Roman" w:cs="Times New Roman"/>
          <w:b/>
        </w:rPr>
        <w:tab/>
        <w:t xml:space="preserve">Mentor Award Committee </w:t>
      </w:r>
    </w:p>
    <w:p w14:paraId="13B9576E" w14:textId="77777777" w:rsidR="008A3123" w:rsidRDefault="001B6DE5"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r>
        <w:rPr>
          <w:rFonts w:ascii="Times New Roman" w:hAnsi="Times New Roman" w:cs="Times New Roman"/>
        </w:rPr>
        <w:tab/>
      </w:r>
      <w:r w:rsidR="00236788" w:rsidRPr="00FC628B">
        <w:rPr>
          <w:rFonts w:ascii="Times New Roman" w:hAnsi="Times New Roman" w:cs="Times New Roman"/>
        </w:rPr>
        <w:t xml:space="preserve">Discuss proposal to </w:t>
      </w:r>
      <w:r w:rsidR="004E0DAE">
        <w:rPr>
          <w:rFonts w:ascii="Times New Roman" w:hAnsi="Times New Roman" w:cs="Times New Roman"/>
        </w:rPr>
        <w:t>re</w:t>
      </w:r>
      <w:r w:rsidR="00236788" w:rsidRPr="00FC628B">
        <w:rPr>
          <w:rFonts w:ascii="Times New Roman" w:hAnsi="Times New Roman" w:cs="Times New Roman"/>
        </w:rPr>
        <w:t xml:space="preserve">name </w:t>
      </w:r>
      <w:r w:rsidR="004E0DAE">
        <w:rPr>
          <w:rFonts w:ascii="Times New Roman" w:hAnsi="Times New Roman" w:cs="Times New Roman"/>
        </w:rPr>
        <w:t xml:space="preserve">the Mentorship Award to the </w:t>
      </w:r>
      <w:r w:rsidR="00236788" w:rsidRPr="00FC628B">
        <w:rPr>
          <w:rFonts w:ascii="Times New Roman" w:hAnsi="Times New Roman" w:cs="Times New Roman"/>
        </w:rPr>
        <w:t>John Neale Mentorship Award</w:t>
      </w:r>
      <w:r w:rsidR="008A3123">
        <w:rPr>
          <w:rFonts w:ascii="Times New Roman" w:hAnsi="Times New Roman" w:cs="Times New Roman"/>
        </w:rPr>
        <w:t>.</w:t>
      </w:r>
    </w:p>
    <w:p w14:paraId="485BDB85" w14:textId="77777777" w:rsidR="008A3123" w:rsidRDefault="008A3123"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r>
        <w:rPr>
          <w:rFonts w:ascii="Times New Roman" w:hAnsi="Times New Roman" w:cs="Times New Roman"/>
        </w:rPr>
        <w:tab/>
        <w:t>Pros: could give it a bit more prestige because of his eminence</w:t>
      </w:r>
    </w:p>
    <w:p w14:paraId="07015EE0" w14:textId="77777777" w:rsidR="007D3E7B" w:rsidRDefault="008A3123"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r>
        <w:rPr>
          <w:rFonts w:ascii="Times New Roman" w:hAnsi="Times New Roman" w:cs="Times New Roman"/>
        </w:rPr>
        <w:tab/>
        <w:t>Cons: there is a limit on how many of our prestigious members can be honored with named awards.</w:t>
      </w:r>
      <w:r w:rsidR="00A53073">
        <w:rPr>
          <w:rFonts w:ascii="Times New Roman" w:hAnsi="Times New Roman" w:cs="Times New Roman"/>
        </w:rPr>
        <w:br/>
      </w:r>
    </w:p>
    <w:p w14:paraId="5AA17DE2" w14:textId="77777777" w:rsidR="008A3123" w:rsidRDefault="008A3123"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r>
        <w:rPr>
          <w:rFonts w:ascii="Times New Roman" w:hAnsi="Times New Roman" w:cs="Times New Roman"/>
        </w:rPr>
        <w:tab/>
      </w:r>
      <w:r w:rsidR="004E0DAE">
        <w:rPr>
          <w:rFonts w:ascii="Times New Roman" w:hAnsi="Times New Roman" w:cs="Times New Roman"/>
        </w:rPr>
        <w:t>By u</w:t>
      </w:r>
      <w:r>
        <w:rPr>
          <w:rFonts w:ascii="Times New Roman" w:hAnsi="Times New Roman" w:cs="Times New Roman"/>
        </w:rPr>
        <w:t>nanimous vote</w:t>
      </w:r>
      <w:r w:rsidR="004E0DAE">
        <w:rPr>
          <w:rFonts w:ascii="Times New Roman" w:hAnsi="Times New Roman" w:cs="Times New Roman"/>
        </w:rPr>
        <w:t>, the executive board passed the motion to rename this award as the John Neale Mentorship Award.</w:t>
      </w:r>
    </w:p>
    <w:p w14:paraId="00671E06" w14:textId="77777777" w:rsidR="008A3123" w:rsidRDefault="008A3123"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p>
    <w:p w14:paraId="0EF77445" w14:textId="77777777" w:rsidR="004E0DAE" w:rsidRPr="004E0DAE" w:rsidRDefault="004E0DAE"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b/>
        </w:rPr>
      </w:pPr>
      <w:r w:rsidRPr="004E0DAE">
        <w:rPr>
          <w:rFonts w:ascii="Times New Roman" w:hAnsi="Times New Roman" w:cs="Times New Roman"/>
          <w:b/>
        </w:rPr>
        <w:t>4)  Creation of a committee that would provide grant review support for junior members</w:t>
      </w:r>
    </w:p>
    <w:p w14:paraId="4634355D" w14:textId="77777777" w:rsidR="004E0DAE" w:rsidRDefault="004E0DAE"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p>
    <w:p w14:paraId="5BEFFEC4" w14:textId="77777777" w:rsidR="008A3123" w:rsidRDefault="008A3123" w:rsidP="00BF50F5">
      <w:pPr>
        <w:pStyle w:val="NoSpacing"/>
        <w:widowControl w:val="0"/>
        <w:numPr>
          <w:ilvl w:val="0"/>
          <w:numId w:val="9"/>
        </w:numPr>
        <w:tabs>
          <w:tab w:val="left" w:pos="360"/>
          <w:tab w:val="left" w:pos="720"/>
          <w:tab w:val="left" w:pos="1080"/>
          <w:tab w:val="left" w:pos="1440"/>
          <w:tab w:val="left" w:pos="1800"/>
          <w:tab w:val="left" w:pos="2160"/>
          <w:tab w:val="left" w:pos="2520"/>
          <w:tab w:val="left" w:pos="2880"/>
        </w:tabs>
        <w:rPr>
          <w:rFonts w:ascii="Times New Roman" w:hAnsi="Times New Roman" w:cs="Times New Roman"/>
        </w:rPr>
      </w:pPr>
      <w:r>
        <w:rPr>
          <w:rFonts w:ascii="Times New Roman" w:hAnsi="Times New Roman" w:cs="Times New Roman"/>
        </w:rPr>
        <w:t>Dr. Miklowitz raised the potential for creating a committee that would provide grant review support for junior people.</w:t>
      </w:r>
      <w:r w:rsidR="004E0DAE">
        <w:rPr>
          <w:rFonts w:ascii="Times New Roman" w:hAnsi="Times New Roman" w:cs="Times New Roman"/>
        </w:rPr>
        <w:t xml:space="preserve"> This would facilitate the careers of our postdoctoral and junior faculty.  The committee could provide support around grant applications, </w:t>
      </w:r>
      <w:r>
        <w:rPr>
          <w:rFonts w:ascii="Times New Roman" w:hAnsi="Times New Roman" w:cs="Times New Roman"/>
        </w:rPr>
        <w:t xml:space="preserve">tenure review, </w:t>
      </w:r>
      <w:r w:rsidR="004E0DAE">
        <w:rPr>
          <w:rFonts w:ascii="Times New Roman" w:hAnsi="Times New Roman" w:cs="Times New Roman"/>
        </w:rPr>
        <w:t xml:space="preserve">consideration of job opportunities, and </w:t>
      </w:r>
      <w:r>
        <w:rPr>
          <w:rFonts w:ascii="Times New Roman" w:hAnsi="Times New Roman" w:cs="Times New Roman"/>
        </w:rPr>
        <w:t>career management</w:t>
      </w:r>
      <w:r w:rsidR="004E0DAE">
        <w:rPr>
          <w:rFonts w:ascii="Times New Roman" w:hAnsi="Times New Roman" w:cs="Times New Roman"/>
        </w:rPr>
        <w:t xml:space="preserve">.  Other societies, such as </w:t>
      </w:r>
      <w:r w:rsidR="000C4333">
        <w:rPr>
          <w:rFonts w:ascii="Times New Roman" w:hAnsi="Times New Roman" w:cs="Times New Roman"/>
        </w:rPr>
        <w:t>Biological Psychiatry</w:t>
      </w:r>
      <w:r w:rsidR="004E0DAE">
        <w:rPr>
          <w:rFonts w:ascii="Times New Roman" w:hAnsi="Times New Roman" w:cs="Times New Roman"/>
        </w:rPr>
        <w:t xml:space="preserve">, provide this type of support.  At Biological Psychiatry, there is a reception for </w:t>
      </w:r>
      <w:r w:rsidR="000C4333">
        <w:rPr>
          <w:rFonts w:ascii="Times New Roman" w:hAnsi="Times New Roman" w:cs="Times New Roman"/>
        </w:rPr>
        <w:t xml:space="preserve">mentor: mentee pairs.  </w:t>
      </w:r>
    </w:p>
    <w:p w14:paraId="210D8A49" w14:textId="77777777" w:rsidR="00E35B9F" w:rsidRDefault="00E35B9F" w:rsidP="00BF50F5">
      <w:pPr>
        <w:pStyle w:val="NoSpacing"/>
        <w:widowControl w:val="0"/>
        <w:numPr>
          <w:ilvl w:val="0"/>
          <w:numId w:val="9"/>
        </w:numPr>
        <w:tabs>
          <w:tab w:val="left" w:pos="360"/>
          <w:tab w:val="left" w:pos="720"/>
          <w:tab w:val="left" w:pos="1080"/>
          <w:tab w:val="left" w:pos="1440"/>
          <w:tab w:val="left" w:pos="1800"/>
          <w:tab w:val="left" w:pos="2160"/>
          <w:tab w:val="left" w:pos="2520"/>
          <w:tab w:val="left" w:pos="2880"/>
        </w:tabs>
        <w:rPr>
          <w:rFonts w:ascii="Times New Roman" w:hAnsi="Times New Roman" w:cs="Times New Roman"/>
        </w:rPr>
      </w:pPr>
      <w:r>
        <w:rPr>
          <w:rFonts w:ascii="Times New Roman" w:hAnsi="Times New Roman" w:cs="Times New Roman"/>
        </w:rPr>
        <w:t>To facilitate this, we would need a way to define and identify the senior members who might be appropriate mentors, such as those who are tenured and have received an R01, and to ask those members if they might be willing to provide consultation and support of this form.  Mentors should not be chosen if they would be serving on the review committee for a grant submission.  We would also need a way to define and identify the appropriate class of junior members.  We also need a way to protect senior members from too much demand; it may help to think about how much lead time a mentee must provide, and some guidelines for how much consultation is expected.  One question is whether we would try to facilitate the mentorship meetings during the conference or throughout the year.  Dr. Kring suggested that she and Dr. Miklowitz work out some potential details and circulate a proposal to the executive board by email</w:t>
      </w:r>
      <w:r w:rsidR="00E1708C">
        <w:rPr>
          <w:rFonts w:ascii="Times New Roman" w:hAnsi="Times New Roman" w:cs="Times New Roman"/>
        </w:rPr>
        <w:t xml:space="preserve"> or discuss again at next year’s board meetings</w:t>
      </w:r>
      <w:r>
        <w:rPr>
          <w:rFonts w:ascii="Times New Roman" w:hAnsi="Times New Roman" w:cs="Times New Roman"/>
        </w:rPr>
        <w:t xml:space="preserve">.  It may take a survey of membership after that point to determine interest and availability. </w:t>
      </w:r>
    </w:p>
    <w:p w14:paraId="1F7EC745" w14:textId="77777777" w:rsidR="008A3123" w:rsidRPr="00FC628B" w:rsidRDefault="008A3123" w:rsidP="00A53073">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Times New Roman" w:hAnsi="Times New Roman" w:cs="Times New Roman"/>
        </w:rPr>
      </w:pPr>
    </w:p>
    <w:p w14:paraId="5DAF771C" w14:textId="77777777" w:rsidR="00D7302D" w:rsidRPr="00FC628B" w:rsidRDefault="00EB6194" w:rsidP="007A4605">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4</w:t>
      </w:r>
      <w:r w:rsidR="00236788" w:rsidRPr="00FC628B">
        <w:rPr>
          <w:rFonts w:ascii="Times New Roman" w:eastAsia="Times New Roman" w:hAnsi="Times New Roman" w:cs="Times New Roman"/>
          <w:b/>
        </w:rPr>
        <w:t>)</w:t>
      </w:r>
      <w:r w:rsidR="00D7302D" w:rsidRPr="00FC628B">
        <w:rPr>
          <w:rFonts w:ascii="Times New Roman" w:eastAsia="Times New Roman" w:hAnsi="Times New Roman" w:cs="Times New Roman"/>
          <w:b/>
        </w:rPr>
        <w:tab/>
        <w:t>Increasing Dues:</w:t>
      </w:r>
      <w:r w:rsidR="00D7302D" w:rsidRPr="00FC628B">
        <w:rPr>
          <w:rFonts w:ascii="Times New Roman" w:eastAsia="Times New Roman" w:hAnsi="Times New Roman" w:cs="Times New Roman"/>
        </w:rPr>
        <w:t xml:space="preserve"> </w:t>
      </w:r>
    </w:p>
    <w:p w14:paraId="2F794D3B" w14:textId="77777777" w:rsidR="00D7302D" w:rsidRPr="00FC628B" w:rsidRDefault="00D7302D" w:rsidP="00236788">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Times New Roman" w:eastAsia="Times New Roman" w:hAnsi="Times New Roman" w:cs="Times New Roman"/>
        </w:rPr>
      </w:pPr>
      <w:r w:rsidRPr="00FC628B">
        <w:rPr>
          <w:rFonts w:ascii="Times New Roman" w:eastAsia="Times New Roman" w:hAnsi="Times New Roman" w:cs="Times New Roman"/>
        </w:rPr>
        <w:tab/>
        <w:t xml:space="preserve">a) </w:t>
      </w:r>
      <w:r w:rsidRPr="00FC628B">
        <w:rPr>
          <w:rFonts w:ascii="Times New Roman" w:eastAsia="Times New Roman" w:hAnsi="Times New Roman" w:cs="Times New Roman"/>
        </w:rPr>
        <w:tab/>
      </w:r>
      <w:r w:rsidR="00E35B9F">
        <w:rPr>
          <w:rFonts w:ascii="Times New Roman" w:eastAsia="Times New Roman" w:hAnsi="Times New Roman" w:cs="Times New Roman"/>
        </w:rPr>
        <w:t xml:space="preserve">Members approved increasing the dues. </w:t>
      </w:r>
    </w:p>
    <w:p w14:paraId="5B94A507" w14:textId="75A352F8" w:rsidR="000C4333" w:rsidRDefault="00EB6194" w:rsidP="00E35B9F">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 xml:space="preserve">b) </w:t>
      </w:r>
      <w:r>
        <w:rPr>
          <w:rFonts w:ascii="Times New Roman" w:eastAsia="Times New Roman" w:hAnsi="Times New Roman" w:cs="Times New Roman"/>
        </w:rPr>
        <w:tab/>
      </w:r>
      <w:r w:rsidR="000C4333">
        <w:rPr>
          <w:rFonts w:ascii="Times New Roman" w:eastAsia="Times New Roman" w:hAnsi="Times New Roman" w:cs="Times New Roman"/>
        </w:rPr>
        <w:t xml:space="preserve">Dr. Johnson </w:t>
      </w:r>
      <w:r w:rsidR="00E35B9F">
        <w:rPr>
          <w:rFonts w:ascii="Times New Roman" w:eastAsia="Times New Roman" w:hAnsi="Times New Roman" w:cs="Times New Roman"/>
        </w:rPr>
        <w:t>will work with Dr. Eac</w:t>
      </w:r>
      <w:r w:rsidR="00E1708C">
        <w:rPr>
          <w:rFonts w:ascii="Times New Roman" w:eastAsia="Times New Roman" w:hAnsi="Times New Roman" w:cs="Times New Roman"/>
        </w:rPr>
        <w:t>k</w:t>
      </w:r>
      <w:r w:rsidR="00E35B9F">
        <w:rPr>
          <w:rFonts w:ascii="Times New Roman" w:eastAsia="Times New Roman" w:hAnsi="Times New Roman" w:cs="Times New Roman"/>
        </w:rPr>
        <w:t xml:space="preserve"> to </w:t>
      </w:r>
      <w:r w:rsidR="000C4333">
        <w:rPr>
          <w:rFonts w:ascii="Times New Roman" w:eastAsia="Times New Roman" w:hAnsi="Times New Roman" w:cs="Times New Roman"/>
        </w:rPr>
        <w:t>the website to $75 for full members.</w:t>
      </w:r>
    </w:p>
    <w:p w14:paraId="708BDA27" w14:textId="77777777" w:rsidR="000C4333" w:rsidRDefault="000C4333" w:rsidP="007A4605">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403CF77D" w14:textId="77777777" w:rsidR="000C4333" w:rsidRPr="00FC628B" w:rsidRDefault="000C4333" w:rsidP="007A4605">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7DEF50D8" w14:textId="77777777" w:rsidR="00236788" w:rsidRPr="00FC628B" w:rsidRDefault="00EB6194" w:rsidP="007A4605">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b/>
        </w:rPr>
        <w:t>5</w:t>
      </w:r>
      <w:r w:rsidR="00236788" w:rsidRPr="00FC628B">
        <w:rPr>
          <w:rFonts w:ascii="Times New Roman" w:eastAsia="Times New Roman" w:hAnsi="Times New Roman" w:cs="Times New Roman"/>
          <w:b/>
        </w:rPr>
        <w:t>)</w:t>
      </w:r>
      <w:r w:rsidR="00236788" w:rsidRPr="00FC628B">
        <w:rPr>
          <w:rFonts w:ascii="Times New Roman" w:eastAsia="Times New Roman" w:hAnsi="Times New Roman" w:cs="Times New Roman"/>
          <w:b/>
        </w:rPr>
        <w:tab/>
        <w:t>By-Laws Changes</w:t>
      </w:r>
    </w:p>
    <w:p w14:paraId="60FD77E3" w14:textId="77777777" w:rsidR="00236788" w:rsidRPr="00FC628B" w:rsidRDefault="00236788" w:rsidP="00236788">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Times New Roman" w:eastAsia="Times New Roman" w:hAnsi="Times New Roman" w:cs="Times New Roman"/>
        </w:rPr>
      </w:pPr>
      <w:r w:rsidRPr="00FC628B">
        <w:rPr>
          <w:rFonts w:ascii="Times New Roman" w:eastAsia="Times New Roman" w:hAnsi="Times New Roman" w:cs="Times New Roman"/>
        </w:rPr>
        <w:tab/>
        <w:t xml:space="preserve">a) </w:t>
      </w:r>
      <w:r w:rsidRPr="00FC628B">
        <w:rPr>
          <w:rFonts w:ascii="Times New Roman" w:eastAsia="Times New Roman" w:hAnsi="Times New Roman" w:cs="Times New Roman"/>
        </w:rPr>
        <w:tab/>
      </w:r>
      <w:r w:rsidR="00E35B9F">
        <w:rPr>
          <w:rFonts w:ascii="Times New Roman" w:eastAsia="Times New Roman" w:hAnsi="Times New Roman" w:cs="Times New Roman"/>
        </w:rPr>
        <w:t xml:space="preserve">Proposed by law changes did not elicit any negative response at the </w:t>
      </w:r>
      <w:r w:rsidRPr="00FC628B">
        <w:rPr>
          <w:rFonts w:ascii="Times New Roman" w:eastAsia="Times New Roman" w:hAnsi="Times New Roman" w:cs="Times New Roman"/>
        </w:rPr>
        <w:t>member</w:t>
      </w:r>
      <w:r w:rsidR="00E35B9F">
        <w:rPr>
          <w:rFonts w:ascii="Times New Roman" w:eastAsia="Times New Roman" w:hAnsi="Times New Roman" w:cs="Times New Roman"/>
        </w:rPr>
        <w:t>ship</w:t>
      </w:r>
      <w:r w:rsidRPr="00FC628B">
        <w:rPr>
          <w:rFonts w:ascii="Times New Roman" w:eastAsia="Times New Roman" w:hAnsi="Times New Roman" w:cs="Times New Roman"/>
        </w:rPr>
        <w:t xml:space="preserve"> meeting</w:t>
      </w:r>
      <w:r w:rsidR="00E35B9F">
        <w:rPr>
          <w:rFonts w:ascii="Times New Roman" w:eastAsia="Times New Roman" w:hAnsi="Times New Roman" w:cs="Times New Roman"/>
        </w:rPr>
        <w:t xml:space="preserve">.  </w:t>
      </w:r>
    </w:p>
    <w:p w14:paraId="76ED1E65" w14:textId="77777777" w:rsidR="00236788" w:rsidRDefault="00EB6194" w:rsidP="00236788">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t xml:space="preserve">b)   </w:t>
      </w:r>
      <w:r w:rsidR="00E35B9F">
        <w:rPr>
          <w:rFonts w:ascii="Times New Roman" w:eastAsia="Times New Roman" w:hAnsi="Times New Roman" w:cs="Times New Roman"/>
        </w:rPr>
        <w:t xml:space="preserve">Dr. Barch has created a summary of the potential changes.  Dr. Johnson will create a qualtrics survey and send these to the membership for a vote. </w:t>
      </w:r>
    </w:p>
    <w:p w14:paraId="01B40E38" w14:textId="77777777" w:rsidR="000C4333" w:rsidRDefault="000C4333" w:rsidP="00236788">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Times New Roman" w:eastAsia="Times New Roman" w:hAnsi="Times New Roman" w:cs="Times New Roman"/>
        </w:rPr>
      </w:pPr>
    </w:p>
    <w:p w14:paraId="739221D4" w14:textId="77777777" w:rsidR="000C4333" w:rsidRDefault="000C4333" w:rsidP="00236788">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Times New Roman" w:eastAsia="Times New Roman" w:hAnsi="Times New Roman" w:cs="Times New Roman"/>
        </w:rPr>
      </w:pPr>
    </w:p>
    <w:p w14:paraId="4828B7A8" w14:textId="77777777" w:rsidR="000C4333" w:rsidRPr="00E35B9F" w:rsidRDefault="000C4333" w:rsidP="00E35B9F">
      <w:pPr>
        <w:pStyle w:val="NoSpacing"/>
        <w:tabs>
          <w:tab w:val="left" w:pos="360"/>
          <w:tab w:val="left" w:pos="720"/>
          <w:tab w:val="left" w:pos="1080"/>
          <w:tab w:val="left" w:pos="1440"/>
        </w:tabs>
        <w:ind w:left="1080"/>
        <w:rPr>
          <w:rFonts w:ascii="Arial" w:hAnsi="Arial" w:cs="Arial"/>
          <w:b/>
          <w:color w:val="262626"/>
          <w:sz w:val="20"/>
          <w:szCs w:val="20"/>
        </w:rPr>
      </w:pPr>
      <w:r w:rsidRPr="00E35B9F">
        <w:rPr>
          <w:rFonts w:ascii="Arial" w:hAnsi="Arial" w:cs="Arial"/>
          <w:b/>
          <w:color w:val="262626"/>
          <w:sz w:val="20"/>
          <w:szCs w:val="20"/>
        </w:rPr>
        <w:t>Membership wording and criteria for Associate Membership</w:t>
      </w:r>
    </w:p>
    <w:p w14:paraId="5D1A7954" w14:textId="77777777" w:rsidR="000C4333" w:rsidRPr="00E35B9F" w:rsidRDefault="000C4333" w:rsidP="00E35B9F">
      <w:pPr>
        <w:pStyle w:val="NoSpacing"/>
        <w:tabs>
          <w:tab w:val="left" w:pos="360"/>
          <w:tab w:val="left" w:pos="720"/>
          <w:tab w:val="left" w:pos="1080"/>
          <w:tab w:val="left" w:pos="1440"/>
        </w:tabs>
        <w:ind w:left="1080"/>
        <w:rPr>
          <w:rFonts w:ascii="Arial" w:hAnsi="Arial" w:cs="Arial"/>
          <w:color w:val="262626"/>
          <w:sz w:val="20"/>
          <w:szCs w:val="20"/>
        </w:rPr>
      </w:pPr>
    </w:p>
    <w:p w14:paraId="5BAD686D" w14:textId="77777777" w:rsidR="000C4333" w:rsidRPr="00E35B9F" w:rsidRDefault="000C4333" w:rsidP="00E35B9F">
      <w:pPr>
        <w:pStyle w:val="NoSpacing"/>
        <w:tabs>
          <w:tab w:val="left" w:pos="360"/>
          <w:tab w:val="left" w:pos="720"/>
          <w:tab w:val="left" w:pos="1080"/>
          <w:tab w:val="left" w:pos="1440"/>
        </w:tabs>
        <w:ind w:left="1080"/>
        <w:rPr>
          <w:rFonts w:ascii="Arial" w:hAnsi="Arial" w:cs="Arial"/>
          <w:color w:val="262626"/>
          <w:sz w:val="20"/>
          <w:szCs w:val="20"/>
        </w:rPr>
      </w:pPr>
      <w:r w:rsidRPr="00E35B9F">
        <w:rPr>
          <w:rFonts w:ascii="Arial" w:hAnsi="Arial" w:cs="Arial"/>
          <w:b/>
          <w:color w:val="262626"/>
          <w:sz w:val="20"/>
          <w:szCs w:val="20"/>
        </w:rPr>
        <w:t>ISSUE 1</w:t>
      </w:r>
      <w:r w:rsidRPr="00E35B9F">
        <w:rPr>
          <w:rFonts w:ascii="Arial" w:hAnsi="Arial" w:cs="Arial"/>
          <w:color w:val="262626"/>
          <w:sz w:val="20"/>
          <w:szCs w:val="20"/>
        </w:rPr>
        <w:t>:</w:t>
      </w:r>
      <w:r w:rsidRPr="00E35B9F">
        <w:rPr>
          <w:rFonts w:ascii="Arial" w:hAnsi="Arial" w:cs="Arial"/>
          <w:color w:val="262626"/>
          <w:sz w:val="20"/>
          <w:szCs w:val="20"/>
        </w:rPr>
        <w:tab/>
        <w:t>The by-laws don’t actually list criteria for full membership.  It is for board to decide, and is listed on membership page.  Thus, we need to either put all of the membership criteria in the by-laws, or make by-laws more general and keep the specific criteria on membership page.  The board suggested doing the latter.</w:t>
      </w:r>
    </w:p>
    <w:p w14:paraId="268C006E" w14:textId="77777777" w:rsidR="000C4333" w:rsidRPr="00E35B9F" w:rsidRDefault="000C4333" w:rsidP="00E35B9F">
      <w:pPr>
        <w:pStyle w:val="NoSpacing"/>
        <w:tabs>
          <w:tab w:val="left" w:pos="360"/>
          <w:tab w:val="left" w:pos="720"/>
          <w:tab w:val="left" w:pos="1080"/>
          <w:tab w:val="left" w:pos="1440"/>
        </w:tabs>
        <w:ind w:left="1080"/>
        <w:rPr>
          <w:rFonts w:ascii="Arial" w:hAnsi="Arial" w:cs="Arial"/>
          <w:color w:val="262626"/>
          <w:sz w:val="20"/>
          <w:szCs w:val="20"/>
        </w:rPr>
      </w:pPr>
    </w:p>
    <w:p w14:paraId="63F945D7" w14:textId="77777777" w:rsidR="000C4333" w:rsidRPr="00E35B9F" w:rsidRDefault="000C4333" w:rsidP="00E35B9F">
      <w:pPr>
        <w:pStyle w:val="NoSpacing"/>
        <w:tabs>
          <w:tab w:val="left" w:pos="360"/>
          <w:tab w:val="left" w:pos="720"/>
          <w:tab w:val="left" w:pos="1080"/>
          <w:tab w:val="left" w:pos="1440"/>
        </w:tabs>
        <w:ind w:left="1080"/>
        <w:rPr>
          <w:rFonts w:ascii="Arial" w:hAnsi="Arial" w:cs="Arial"/>
          <w:color w:val="262626"/>
          <w:sz w:val="20"/>
          <w:szCs w:val="20"/>
        </w:rPr>
      </w:pPr>
      <w:r w:rsidRPr="00E35B9F">
        <w:rPr>
          <w:rFonts w:ascii="Arial" w:hAnsi="Arial" w:cs="Arial"/>
          <w:b/>
          <w:color w:val="262626"/>
          <w:sz w:val="20"/>
          <w:szCs w:val="20"/>
        </w:rPr>
        <w:t>ISSUE 2</w:t>
      </w:r>
      <w:r w:rsidRPr="00E35B9F">
        <w:rPr>
          <w:rFonts w:ascii="Arial" w:hAnsi="Arial" w:cs="Arial"/>
          <w:color w:val="262626"/>
          <w:sz w:val="20"/>
          <w:szCs w:val="20"/>
        </w:rPr>
        <w:t xml:space="preserve">: The Executive Board, based on suggestions of SRP members, voted to expand the category of Associate member to include individuals with a Bachelor’s degree who are currently occupied in paid or unpaid positions focused on psychopathology research.    </w:t>
      </w:r>
    </w:p>
    <w:p w14:paraId="6CF926B0" w14:textId="77777777" w:rsidR="000C4333" w:rsidRPr="00E35B9F" w:rsidRDefault="000C4333" w:rsidP="00E35B9F">
      <w:pPr>
        <w:pStyle w:val="NoSpacing"/>
        <w:tabs>
          <w:tab w:val="left" w:pos="360"/>
          <w:tab w:val="left" w:pos="720"/>
          <w:tab w:val="left" w:pos="1080"/>
          <w:tab w:val="left" w:pos="1440"/>
        </w:tabs>
        <w:ind w:left="1080"/>
        <w:rPr>
          <w:rFonts w:ascii="Arial" w:hAnsi="Arial" w:cs="Arial"/>
          <w:color w:val="262626"/>
          <w:sz w:val="20"/>
          <w:szCs w:val="20"/>
        </w:rPr>
      </w:pPr>
    </w:p>
    <w:p w14:paraId="2D4E291F" w14:textId="77777777" w:rsidR="000C4333" w:rsidRPr="00E35B9F" w:rsidRDefault="000C4333" w:rsidP="00E35B9F">
      <w:pPr>
        <w:spacing w:after="0" w:line="240" w:lineRule="auto"/>
        <w:ind w:left="1800" w:hanging="720"/>
        <w:rPr>
          <w:rFonts w:ascii="Arial" w:hAnsi="Arial" w:cs="Arial"/>
          <w:i/>
          <w:color w:val="262626"/>
          <w:sz w:val="20"/>
          <w:szCs w:val="20"/>
        </w:rPr>
      </w:pPr>
      <w:r w:rsidRPr="00E35B9F">
        <w:rPr>
          <w:rFonts w:ascii="Arial" w:hAnsi="Arial" w:cs="Arial"/>
          <w:i/>
          <w:color w:val="262626"/>
          <w:sz w:val="20"/>
          <w:szCs w:val="20"/>
        </w:rPr>
        <w:t>Current:</w:t>
      </w:r>
    </w:p>
    <w:p w14:paraId="2A8C556B" w14:textId="77777777" w:rsidR="000C4333" w:rsidRPr="00E35B9F" w:rsidRDefault="000C4333" w:rsidP="00E35B9F">
      <w:pPr>
        <w:widowControl w:val="0"/>
        <w:autoSpaceDE w:val="0"/>
        <w:autoSpaceDN w:val="0"/>
        <w:adjustRightInd w:val="0"/>
        <w:spacing w:line="240" w:lineRule="auto"/>
        <w:ind w:left="1440" w:right="360"/>
        <w:rPr>
          <w:rFonts w:ascii="Arial" w:hAnsi="Arial" w:cs="Arial"/>
          <w:i/>
          <w:color w:val="262626"/>
          <w:sz w:val="20"/>
          <w:szCs w:val="20"/>
        </w:rPr>
      </w:pPr>
      <w:r w:rsidRPr="00E35B9F">
        <w:rPr>
          <w:rFonts w:ascii="Arial" w:hAnsi="Arial" w:cs="Arial"/>
          <w:i/>
          <w:color w:val="262626"/>
          <w:sz w:val="20"/>
          <w:szCs w:val="20"/>
        </w:rPr>
        <w:t>Section 1. Members. Members of the Research Society (hereinafter “Society”) shall be individuals who have made demonstrated contributions to research in psychopathology. Members shall ordinarily be holders of the doctoral degree although, in extraordinary circumstances, other individuals without this qualification may be admitted to membership from time to time. Applicants for membership shall produce such specific evidence of appropriate education and qualification as the Society shall require, and shall be engaged in teaching, and/or research in psychopathology. It shall be a requirement of membership that the member’s scientific work reflect the standards of integrity that are expected of a scientist.</w:t>
      </w:r>
    </w:p>
    <w:p w14:paraId="64B5A477" w14:textId="77777777" w:rsidR="000C4333" w:rsidRPr="00E35B9F" w:rsidRDefault="000C4333" w:rsidP="00E35B9F">
      <w:pPr>
        <w:widowControl w:val="0"/>
        <w:autoSpaceDE w:val="0"/>
        <w:autoSpaceDN w:val="0"/>
        <w:adjustRightInd w:val="0"/>
        <w:spacing w:line="240" w:lineRule="auto"/>
        <w:ind w:left="1440" w:right="360"/>
        <w:rPr>
          <w:rFonts w:ascii="Arial" w:hAnsi="Arial" w:cs="Arial"/>
          <w:i/>
          <w:color w:val="262626"/>
          <w:sz w:val="20"/>
          <w:szCs w:val="20"/>
        </w:rPr>
      </w:pPr>
      <w:r w:rsidRPr="00E35B9F">
        <w:rPr>
          <w:rFonts w:ascii="Arial" w:hAnsi="Arial" w:cs="Arial"/>
          <w:i/>
          <w:color w:val="262626"/>
          <w:sz w:val="20"/>
          <w:szCs w:val="20"/>
        </w:rPr>
        <w:t>The Executive Board may at its discretion establish other classes of membership for individuals who do not meet the criteria for admission to regular membership.</w:t>
      </w:r>
    </w:p>
    <w:p w14:paraId="277344B8" w14:textId="77777777" w:rsidR="000C4333" w:rsidRPr="00E35B9F" w:rsidRDefault="000C4333" w:rsidP="00E35B9F">
      <w:pPr>
        <w:widowControl w:val="0"/>
        <w:autoSpaceDE w:val="0"/>
        <w:autoSpaceDN w:val="0"/>
        <w:adjustRightInd w:val="0"/>
        <w:spacing w:line="240" w:lineRule="auto"/>
        <w:ind w:left="1440" w:right="360"/>
        <w:rPr>
          <w:rFonts w:ascii="Arial" w:hAnsi="Arial" w:cs="Arial"/>
          <w:i/>
          <w:color w:val="262626"/>
          <w:sz w:val="20"/>
          <w:szCs w:val="20"/>
        </w:rPr>
      </w:pPr>
      <w:r w:rsidRPr="00E35B9F">
        <w:rPr>
          <w:rFonts w:ascii="Arial" w:hAnsi="Arial" w:cs="Arial"/>
          <w:i/>
          <w:color w:val="262626"/>
          <w:sz w:val="20"/>
          <w:szCs w:val="20"/>
        </w:rPr>
        <w:t>At Executive Committee Meeting of 9-26-96 in Atlanta, Georgia the category of Associate Member was established. The following conditions apply:</w:t>
      </w:r>
    </w:p>
    <w:p w14:paraId="0C20185F" w14:textId="77777777" w:rsidR="000C4333" w:rsidRPr="00E35B9F" w:rsidRDefault="000C4333" w:rsidP="00E35B9F">
      <w:pPr>
        <w:pStyle w:val="NoSpacing"/>
        <w:tabs>
          <w:tab w:val="left" w:pos="360"/>
          <w:tab w:val="left" w:pos="720"/>
          <w:tab w:val="left" w:pos="1080"/>
          <w:tab w:val="left" w:pos="1440"/>
        </w:tabs>
        <w:ind w:left="1440" w:right="360"/>
        <w:rPr>
          <w:rFonts w:ascii="Arial" w:hAnsi="Arial" w:cs="Arial"/>
          <w:i/>
          <w:color w:val="262626"/>
          <w:sz w:val="20"/>
          <w:szCs w:val="20"/>
        </w:rPr>
      </w:pPr>
      <w:r w:rsidRPr="00E35B9F">
        <w:rPr>
          <w:rFonts w:ascii="Arial" w:hAnsi="Arial" w:cs="Arial"/>
          <w:i/>
          <w:color w:val="262626"/>
          <w:sz w:val="20"/>
          <w:szCs w:val="20"/>
        </w:rPr>
        <w:t>Eligible individuals will include students in Ph.D. training programs or recent PhDs.</w:t>
      </w:r>
      <w:r w:rsidRPr="00E35B9F">
        <w:rPr>
          <w:rFonts w:ascii="Arial" w:eastAsia="MS Gothic" w:hAnsi="MS Gothic" w:cs="Arial"/>
          <w:i/>
          <w:color w:val="262626"/>
          <w:sz w:val="20"/>
          <w:szCs w:val="20"/>
        </w:rPr>
        <w:t> </w:t>
      </w:r>
      <w:r w:rsidRPr="00E35B9F">
        <w:rPr>
          <w:rFonts w:ascii="Arial" w:hAnsi="Arial" w:cs="Arial"/>
          <w:i/>
          <w:color w:val="262626"/>
          <w:sz w:val="20"/>
          <w:szCs w:val="20"/>
        </w:rPr>
        <w:t>Applications must be supported by a letter of recommendations from at least one member of SRP.</w:t>
      </w:r>
      <w:r w:rsidRPr="00E35B9F">
        <w:rPr>
          <w:rFonts w:ascii="Arial" w:eastAsia="MS Gothic" w:hAnsi="MS Gothic" w:cs="Arial"/>
          <w:i/>
          <w:color w:val="262626"/>
          <w:sz w:val="20"/>
          <w:szCs w:val="20"/>
        </w:rPr>
        <w:t> </w:t>
      </w:r>
      <w:r w:rsidRPr="00E35B9F">
        <w:rPr>
          <w:rFonts w:ascii="Arial" w:hAnsi="Arial" w:cs="Arial"/>
          <w:i/>
          <w:color w:val="262626"/>
          <w:sz w:val="20"/>
          <w:szCs w:val="20"/>
        </w:rPr>
        <w:t>The requirement of at least 2 first-author publications is waived.</w:t>
      </w:r>
      <w:r w:rsidRPr="00E35B9F">
        <w:rPr>
          <w:rFonts w:ascii="Arial" w:eastAsia="MS Gothic" w:hAnsi="MS Gothic" w:cs="Arial"/>
          <w:i/>
          <w:color w:val="262626"/>
          <w:sz w:val="20"/>
          <w:szCs w:val="20"/>
        </w:rPr>
        <w:t> </w:t>
      </w:r>
      <w:r w:rsidRPr="00E35B9F">
        <w:rPr>
          <w:rFonts w:ascii="Arial" w:hAnsi="Arial" w:cs="Arial"/>
          <w:i/>
          <w:color w:val="262626"/>
          <w:sz w:val="20"/>
          <w:szCs w:val="20"/>
        </w:rPr>
        <w:t>Associate members are treated the same as non-members regarding eligibility to present.</w:t>
      </w:r>
    </w:p>
    <w:p w14:paraId="4653999A" w14:textId="77777777" w:rsidR="000C4333" w:rsidRPr="00E35B9F" w:rsidRDefault="000C4333" w:rsidP="00E35B9F">
      <w:pPr>
        <w:pStyle w:val="NoSpacing"/>
        <w:tabs>
          <w:tab w:val="left" w:pos="360"/>
          <w:tab w:val="left" w:pos="720"/>
          <w:tab w:val="left" w:pos="1080"/>
          <w:tab w:val="left" w:pos="1440"/>
        </w:tabs>
        <w:ind w:left="1080"/>
        <w:rPr>
          <w:rFonts w:ascii="Arial" w:hAnsi="Arial" w:cs="Arial"/>
          <w:color w:val="262626"/>
          <w:sz w:val="20"/>
          <w:szCs w:val="20"/>
        </w:rPr>
      </w:pPr>
    </w:p>
    <w:p w14:paraId="10387F6A" w14:textId="77777777" w:rsidR="000C4333" w:rsidRPr="00E35B9F" w:rsidRDefault="000C4333" w:rsidP="00E35B9F">
      <w:pPr>
        <w:widowControl w:val="0"/>
        <w:autoSpaceDE w:val="0"/>
        <w:autoSpaceDN w:val="0"/>
        <w:adjustRightInd w:val="0"/>
        <w:spacing w:line="240" w:lineRule="auto"/>
        <w:ind w:left="1080"/>
        <w:rPr>
          <w:rFonts w:ascii="Arial" w:hAnsi="Arial" w:cs="Arial"/>
          <w:i/>
          <w:color w:val="262626"/>
          <w:sz w:val="20"/>
          <w:szCs w:val="20"/>
        </w:rPr>
      </w:pPr>
      <w:r w:rsidRPr="00E35B9F">
        <w:rPr>
          <w:rFonts w:ascii="Arial" w:hAnsi="Arial" w:cs="Arial"/>
          <w:i/>
          <w:color w:val="262626"/>
          <w:sz w:val="20"/>
          <w:szCs w:val="20"/>
        </w:rPr>
        <w:t>Proposed:</w:t>
      </w:r>
    </w:p>
    <w:p w14:paraId="627CD082" w14:textId="77777777" w:rsidR="000C4333" w:rsidRPr="00E35B9F" w:rsidRDefault="000C4333" w:rsidP="00E35B9F">
      <w:pPr>
        <w:widowControl w:val="0"/>
        <w:autoSpaceDE w:val="0"/>
        <w:autoSpaceDN w:val="0"/>
        <w:adjustRightInd w:val="0"/>
        <w:spacing w:line="240" w:lineRule="auto"/>
        <w:ind w:left="1440" w:right="360"/>
        <w:rPr>
          <w:rFonts w:ascii="Arial" w:hAnsi="Arial" w:cs="Arial"/>
          <w:i/>
          <w:color w:val="262626"/>
          <w:sz w:val="20"/>
          <w:szCs w:val="20"/>
        </w:rPr>
      </w:pPr>
      <w:r w:rsidRPr="00E35B9F">
        <w:rPr>
          <w:rFonts w:ascii="Arial" w:hAnsi="Arial" w:cs="Arial"/>
          <w:i/>
          <w:color w:val="262626"/>
          <w:sz w:val="20"/>
          <w:szCs w:val="20"/>
        </w:rPr>
        <w:t>Section 1. Members. Members of the Research Society (hereinafter “Society”) shall be individuals who have made demonstrated contributions to research in psychopathology. Members shall ordinarily be holders of the doctoral degree although, in extraordinary circumstances, other individuals without this qualification may be admitted to membership from time to time. Applicants for membership shall produce such specific evidence of appropriate education and qualification as the Society shall require, and shall be engaged in teaching, and/or research in psychopathology. It shall be a requirement of membership that the member’s scientific work reflect the standards of integrity that are expected of a scientist.</w:t>
      </w:r>
    </w:p>
    <w:p w14:paraId="6958049C" w14:textId="77777777" w:rsidR="000C4333" w:rsidRPr="00E35B9F" w:rsidRDefault="000C4333" w:rsidP="00E35B9F">
      <w:pPr>
        <w:widowControl w:val="0"/>
        <w:autoSpaceDE w:val="0"/>
        <w:autoSpaceDN w:val="0"/>
        <w:adjustRightInd w:val="0"/>
        <w:spacing w:line="240" w:lineRule="auto"/>
        <w:ind w:left="1440" w:right="360"/>
        <w:rPr>
          <w:rFonts w:ascii="Arial" w:hAnsi="Arial" w:cs="Arial"/>
          <w:i/>
          <w:color w:val="262626"/>
          <w:sz w:val="20"/>
          <w:szCs w:val="20"/>
        </w:rPr>
      </w:pPr>
      <w:r w:rsidRPr="00E35B9F">
        <w:rPr>
          <w:rFonts w:ascii="Arial" w:hAnsi="Arial" w:cs="Arial"/>
          <w:i/>
          <w:color w:val="262626"/>
          <w:sz w:val="20"/>
          <w:szCs w:val="20"/>
        </w:rPr>
        <w:t>The Executive Board may at its discretion establish other classes of membership for individuals who do not meet the criteria for admission to regular membership.</w:t>
      </w:r>
    </w:p>
    <w:p w14:paraId="70B5B866" w14:textId="77777777" w:rsidR="000C4333" w:rsidRPr="00E35B9F" w:rsidRDefault="000C4333" w:rsidP="00E35B9F">
      <w:pPr>
        <w:widowControl w:val="0"/>
        <w:autoSpaceDE w:val="0"/>
        <w:autoSpaceDN w:val="0"/>
        <w:adjustRightInd w:val="0"/>
        <w:spacing w:line="240" w:lineRule="auto"/>
        <w:ind w:left="1440" w:right="360"/>
        <w:rPr>
          <w:rFonts w:ascii="Arial" w:hAnsi="Arial" w:cs="Arial"/>
          <w:i/>
          <w:color w:val="262626"/>
          <w:sz w:val="20"/>
          <w:szCs w:val="20"/>
        </w:rPr>
      </w:pPr>
      <w:r w:rsidRPr="00E35B9F">
        <w:rPr>
          <w:rFonts w:ascii="Arial" w:hAnsi="Arial" w:cs="Arial"/>
          <w:i/>
          <w:color w:val="262626"/>
          <w:sz w:val="20"/>
          <w:szCs w:val="20"/>
        </w:rPr>
        <w:t>At Executive Committee Meeting of 9-26-96 in Atlanta, Georgia the category of Associate Member was established. The following conditions apply:</w:t>
      </w:r>
    </w:p>
    <w:p w14:paraId="06701832" w14:textId="77777777" w:rsidR="000C4333" w:rsidRPr="00E35B9F" w:rsidRDefault="000C4333" w:rsidP="00E35B9F">
      <w:pPr>
        <w:pStyle w:val="NoSpacing"/>
        <w:tabs>
          <w:tab w:val="left" w:pos="360"/>
          <w:tab w:val="left" w:pos="720"/>
          <w:tab w:val="left" w:pos="1080"/>
          <w:tab w:val="left" w:pos="1440"/>
        </w:tabs>
        <w:ind w:left="1440" w:right="360"/>
        <w:rPr>
          <w:rFonts w:ascii="Arial" w:hAnsi="Arial" w:cs="Arial"/>
          <w:i/>
          <w:color w:val="262626"/>
          <w:sz w:val="20"/>
          <w:szCs w:val="20"/>
        </w:rPr>
      </w:pPr>
      <w:r w:rsidRPr="00E35B9F">
        <w:rPr>
          <w:rFonts w:ascii="Arial" w:hAnsi="Arial" w:cs="Arial"/>
          <w:i/>
          <w:color w:val="262626"/>
          <w:sz w:val="20"/>
          <w:szCs w:val="20"/>
        </w:rPr>
        <w:t xml:space="preserve">Eligible individuals will include students in doctoral training programs or who have recently completed doctoral training. </w:t>
      </w:r>
      <w:r w:rsidRPr="00E35B9F">
        <w:rPr>
          <w:rFonts w:ascii="Arial" w:eastAsia="MS Gothic" w:hAnsi="MS Gothic" w:cs="Arial"/>
          <w:i/>
          <w:color w:val="262626"/>
          <w:sz w:val="20"/>
          <w:szCs w:val="20"/>
        </w:rPr>
        <w:t> </w:t>
      </w:r>
      <w:r w:rsidRPr="00E35B9F">
        <w:rPr>
          <w:rFonts w:ascii="Arial" w:hAnsi="Arial" w:cs="Arial"/>
          <w:i/>
          <w:color w:val="262626"/>
          <w:sz w:val="20"/>
          <w:szCs w:val="20"/>
        </w:rPr>
        <w:t xml:space="preserve"> Applicants for Associate Membership shall produce such specific evidence of appropriate educational and qualification as the Society shall require.</w:t>
      </w:r>
    </w:p>
    <w:p w14:paraId="155CE273" w14:textId="77777777" w:rsidR="000C4333" w:rsidRPr="00E35B9F" w:rsidRDefault="000C4333" w:rsidP="00E35B9F">
      <w:pPr>
        <w:pStyle w:val="NoSpacing"/>
        <w:tabs>
          <w:tab w:val="left" w:pos="360"/>
          <w:tab w:val="left" w:pos="720"/>
          <w:tab w:val="left" w:pos="1080"/>
          <w:tab w:val="left" w:pos="1440"/>
        </w:tabs>
        <w:ind w:left="1440" w:right="360"/>
        <w:rPr>
          <w:rFonts w:ascii="Arial" w:hAnsi="Arial" w:cs="Arial"/>
          <w:i/>
          <w:sz w:val="20"/>
          <w:szCs w:val="20"/>
        </w:rPr>
      </w:pPr>
    </w:p>
    <w:p w14:paraId="276816AB" w14:textId="77777777" w:rsidR="000C4333" w:rsidRPr="00E35B9F" w:rsidRDefault="000C4333" w:rsidP="00E35B9F">
      <w:pPr>
        <w:widowControl w:val="0"/>
        <w:autoSpaceDE w:val="0"/>
        <w:autoSpaceDN w:val="0"/>
        <w:adjustRightInd w:val="0"/>
        <w:spacing w:line="240" w:lineRule="auto"/>
        <w:ind w:left="1440" w:right="360"/>
        <w:rPr>
          <w:rFonts w:ascii="Arial" w:hAnsi="Arial" w:cs="Arial"/>
          <w:i/>
          <w:color w:val="262626"/>
          <w:sz w:val="20"/>
          <w:szCs w:val="20"/>
        </w:rPr>
      </w:pPr>
      <w:r w:rsidRPr="00E35B9F">
        <w:rPr>
          <w:rFonts w:ascii="Arial" w:hAnsi="Arial" w:cs="Arial"/>
          <w:i/>
          <w:color w:val="262626"/>
          <w:sz w:val="20"/>
          <w:szCs w:val="20"/>
        </w:rPr>
        <w:t xml:space="preserve">At Executive Committee Meeting of 9-19-2013 in Oakland, California the category of Associate Member was expanded to include individuals with a Bachelor’s degree who are currently occupied in a paid or unpaid position focused on psychopathology research. </w:t>
      </w:r>
    </w:p>
    <w:p w14:paraId="5F3A5D22" w14:textId="77777777" w:rsidR="000C4333" w:rsidRPr="00E35B9F" w:rsidRDefault="000C4333" w:rsidP="00E35B9F">
      <w:pPr>
        <w:widowControl w:val="0"/>
        <w:autoSpaceDE w:val="0"/>
        <w:autoSpaceDN w:val="0"/>
        <w:adjustRightInd w:val="0"/>
        <w:spacing w:line="240" w:lineRule="auto"/>
        <w:ind w:left="1080"/>
        <w:rPr>
          <w:rFonts w:ascii="Arial" w:hAnsi="Arial" w:cs="Arial"/>
          <w:color w:val="262626"/>
          <w:sz w:val="20"/>
          <w:szCs w:val="20"/>
        </w:rPr>
      </w:pPr>
      <w:r w:rsidRPr="00E35B9F">
        <w:rPr>
          <w:rFonts w:ascii="Arial" w:hAnsi="Arial" w:cs="Arial"/>
          <w:color w:val="262626"/>
          <w:sz w:val="20"/>
          <w:szCs w:val="20"/>
        </w:rPr>
        <w:t>The membership page for Full Members would then read:</w:t>
      </w:r>
    </w:p>
    <w:p w14:paraId="5D13D856" w14:textId="77777777" w:rsidR="000C4333" w:rsidRPr="00E35B9F" w:rsidRDefault="000C4333" w:rsidP="00B70F6C">
      <w:pPr>
        <w:widowControl w:val="0"/>
        <w:autoSpaceDE w:val="0"/>
        <w:autoSpaceDN w:val="0"/>
        <w:adjustRightInd w:val="0"/>
        <w:spacing w:line="240" w:lineRule="auto"/>
        <w:ind w:left="1440"/>
        <w:rPr>
          <w:rFonts w:ascii="Arial" w:hAnsi="Arial" w:cs="Arial"/>
          <w:sz w:val="20"/>
          <w:szCs w:val="20"/>
        </w:rPr>
      </w:pPr>
      <w:r w:rsidRPr="00E35B9F">
        <w:rPr>
          <w:rFonts w:ascii="Arial" w:hAnsi="Arial" w:cs="Arial"/>
          <w:sz w:val="20"/>
          <w:szCs w:val="20"/>
        </w:rPr>
        <w:t>Membership and permission to present papers at meetings are limited to established psychopathologists. Criteria for full membership in the society include 1) a doctoral degree, 2) recommendations from two current members, and 3) a credible record of publication in areas of relevance to psychopathology, including two papers of which the applicant is senior author, in refereed journals.</w:t>
      </w:r>
    </w:p>
    <w:p w14:paraId="5D5F462A" w14:textId="77777777" w:rsidR="000C4333" w:rsidRPr="00E35B9F" w:rsidRDefault="000C4333" w:rsidP="00E35B9F">
      <w:pPr>
        <w:widowControl w:val="0"/>
        <w:autoSpaceDE w:val="0"/>
        <w:autoSpaceDN w:val="0"/>
        <w:adjustRightInd w:val="0"/>
        <w:spacing w:line="240" w:lineRule="auto"/>
        <w:ind w:left="1080"/>
        <w:rPr>
          <w:rFonts w:ascii="Arial" w:hAnsi="Arial" w:cs="Arial"/>
          <w:color w:val="262626"/>
          <w:sz w:val="20"/>
          <w:szCs w:val="20"/>
        </w:rPr>
      </w:pPr>
      <w:r w:rsidRPr="00E35B9F">
        <w:rPr>
          <w:rFonts w:ascii="Arial" w:hAnsi="Arial" w:cs="Arial"/>
          <w:color w:val="262626"/>
          <w:sz w:val="20"/>
          <w:szCs w:val="20"/>
        </w:rPr>
        <w:t>The membership page for Associate Members would then read:</w:t>
      </w:r>
    </w:p>
    <w:p w14:paraId="2B139AD1" w14:textId="77777777" w:rsidR="000C4333" w:rsidRPr="00E35B9F" w:rsidRDefault="000C4333" w:rsidP="00B70F6C">
      <w:pPr>
        <w:widowControl w:val="0"/>
        <w:autoSpaceDE w:val="0"/>
        <w:autoSpaceDN w:val="0"/>
        <w:adjustRightInd w:val="0"/>
        <w:spacing w:line="240" w:lineRule="auto"/>
        <w:ind w:left="1440"/>
        <w:rPr>
          <w:rFonts w:ascii="Arial" w:hAnsi="Arial" w:cs="Arial"/>
          <w:sz w:val="20"/>
          <w:szCs w:val="20"/>
        </w:rPr>
      </w:pPr>
      <w:r w:rsidRPr="00E35B9F">
        <w:rPr>
          <w:rFonts w:ascii="Arial" w:hAnsi="Arial" w:cs="Arial"/>
          <w:sz w:val="20"/>
          <w:szCs w:val="20"/>
        </w:rPr>
        <w:t xml:space="preserve">There is also a category of membership in SRP, called Associate Member, that is available for either 1) students in recognized academic graduate programs who are actively studying psychopathology; or 2) </w:t>
      </w:r>
      <w:r w:rsidRPr="00E35B9F">
        <w:rPr>
          <w:rFonts w:ascii="Arial" w:hAnsi="Arial" w:cs="Arial"/>
          <w:sz w:val="20"/>
          <w:szCs w:val="20"/>
        </w:rPr>
        <w:lastRenderedPageBreak/>
        <w:t xml:space="preserve">individuals with a Bachelor’s degree who are </w:t>
      </w:r>
      <w:r w:rsidRPr="00E35B9F">
        <w:rPr>
          <w:rFonts w:ascii="Arial" w:hAnsi="Arial" w:cs="Arial"/>
          <w:color w:val="262626"/>
          <w:sz w:val="20"/>
          <w:szCs w:val="20"/>
        </w:rPr>
        <w:t xml:space="preserve">currently occupied in a paid or unpaid position focused on psychopathology research. In addition to meeting one of these two criteria, an application for Associate membership must be sponsored by a current full member of SRP. </w:t>
      </w:r>
      <w:r w:rsidRPr="00E35B9F">
        <w:rPr>
          <w:rFonts w:ascii="Arial" w:hAnsi="Arial" w:cs="Arial"/>
          <w:sz w:val="20"/>
          <w:szCs w:val="20"/>
        </w:rPr>
        <w:t>Associate members will receive all membership mailings and are encouraged to attend the annual meetings. Meeting presentations are limited to posters sponsored by a full member.</w:t>
      </w:r>
    </w:p>
    <w:p w14:paraId="2A270A6F" w14:textId="77777777" w:rsidR="000C4333" w:rsidRPr="00E35B9F" w:rsidRDefault="000C4333" w:rsidP="00B70F6C">
      <w:pPr>
        <w:pStyle w:val="NoSpacing"/>
        <w:tabs>
          <w:tab w:val="left" w:pos="360"/>
          <w:tab w:val="left" w:pos="720"/>
          <w:tab w:val="left" w:pos="1080"/>
          <w:tab w:val="left" w:pos="1440"/>
        </w:tabs>
        <w:ind w:left="1440"/>
        <w:rPr>
          <w:rFonts w:ascii="Arial" w:hAnsi="Arial" w:cs="Arial"/>
          <w:sz w:val="20"/>
          <w:szCs w:val="20"/>
        </w:rPr>
      </w:pPr>
      <w:r w:rsidRPr="00E35B9F">
        <w:rPr>
          <w:rFonts w:ascii="Arial" w:hAnsi="Arial" w:cs="Arial"/>
          <w:sz w:val="20"/>
          <w:szCs w:val="20"/>
        </w:rPr>
        <w:t>To join SRP as an Associate, please submit this application along with a brief letter of sponsorship (i.e., one-paragraph) from a full member.</w:t>
      </w:r>
    </w:p>
    <w:p w14:paraId="36C81B3E" w14:textId="77777777" w:rsidR="000C4333" w:rsidRPr="00E35B9F" w:rsidRDefault="000C4333" w:rsidP="00E35B9F">
      <w:pPr>
        <w:pStyle w:val="NoSpacing"/>
        <w:tabs>
          <w:tab w:val="left" w:pos="360"/>
          <w:tab w:val="left" w:pos="720"/>
          <w:tab w:val="left" w:pos="1080"/>
          <w:tab w:val="left" w:pos="1440"/>
        </w:tabs>
        <w:ind w:left="1080"/>
        <w:rPr>
          <w:rFonts w:ascii="Arial" w:hAnsi="Arial" w:cs="Arial"/>
          <w:sz w:val="20"/>
          <w:szCs w:val="20"/>
        </w:rPr>
      </w:pPr>
    </w:p>
    <w:p w14:paraId="35C9E7F9" w14:textId="77777777" w:rsidR="000C4333" w:rsidRPr="00E35B9F" w:rsidRDefault="000C4333" w:rsidP="00E35B9F">
      <w:pPr>
        <w:pStyle w:val="NoSpacing"/>
        <w:tabs>
          <w:tab w:val="left" w:pos="360"/>
          <w:tab w:val="left" w:pos="720"/>
          <w:tab w:val="left" w:pos="1080"/>
          <w:tab w:val="left" w:pos="1440"/>
        </w:tabs>
        <w:ind w:left="1800" w:hanging="720"/>
        <w:rPr>
          <w:rFonts w:ascii="Arial" w:hAnsi="Arial" w:cs="Arial"/>
          <w:sz w:val="20"/>
          <w:szCs w:val="20"/>
        </w:rPr>
      </w:pPr>
    </w:p>
    <w:p w14:paraId="1DD51C1E" w14:textId="77777777" w:rsidR="000C4333" w:rsidRPr="00E35B9F" w:rsidRDefault="000C4333" w:rsidP="00E35B9F">
      <w:pPr>
        <w:pStyle w:val="NoSpacing"/>
        <w:tabs>
          <w:tab w:val="left" w:pos="360"/>
          <w:tab w:val="left" w:pos="720"/>
          <w:tab w:val="left" w:pos="1080"/>
          <w:tab w:val="left" w:pos="1440"/>
        </w:tabs>
        <w:ind w:left="1800" w:hanging="720"/>
        <w:rPr>
          <w:rFonts w:ascii="Arial" w:hAnsi="Arial" w:cs="Arial"/>
          <w:b/>
          <w:sz w:val="20"/>
          <w:szCs w:val="20"/>
        </w:rPr>
      </w:pPr>
      <w:r w:rsidRPr="00E35B9F">
        <w:rPr>
          <w:rFonts w:ascii="Arial" w:hAnsi="Arial" w:cs="Arial"/>
          <w:b/>
          <w:sz w:val="20"/>
          <w:szCs w:val="20"/>
        </w:rPr>
        <w:t>Investment Committee</w:t>
      </w:r>
    </w:p>
    <w:p w14:paraId="13A46A84" w14:textId="77777777" w:rsidR="000C4333" w:rsidRPr="00E35B9F" w:rsidRDefault="000C4333" w:rsidP="00E35B9F">
      <w:pPr>
        <w:pStyle w:val="NoSpacing"/>
        <w:tabs>
          <w:tab w:val="left" w:pos="360"/>
          <w:tab w:val="left" w:pos="720"/>
          <w:tab w:val="left" w:pos="1080"/>
          <w:tab w:val="left" w:pos="1440"/>
        </w:tabs>
        <w:ind w:left="1800" w:hanging="720"/>
        <w:rPr>
          <w:rFonts w:ascii="Arial" w:hAnsi="Arial" w:cs="Arial"/>
          <w:sz w:val="20"/>
          <w:szCs w:val="20"/>
        </w:rPr>
      </w:pPr>
    </w:p>
    <w:p w14:paraId="25970599" w14:textId="15B2F0B4" w:rsidR="000C4333" w:rsidRPr="00E35B9F" w:rsidRDefault="000C4333" w:rsidP="00E35B9F">
      <w:pPr>
        <w:pStyle w:val="NoSpacing"/>
        <w:tabs>
          <w:tab w:val="left" w:pos="360"/>
          <w:tab w:val="left" w:pos="720"/>
          <w:tab w:val="left" w:pos="1080"/>
          <w:tab w:val="left" w:pos="1440"/>
        </w:tabs>
        <w:ind w:left="1080"/>
        <w:rPr>
          <w:rFonts w:ascii="Arial" w:hAnsi="Arial" w:cs="Arial"/>
          <w:sz w:val="20"/>
          <w:szCs w:val="20"/>
        </w:rPr>
      </w:pPr>
      <w:r w:rsidRPr="00E35B9F">
        <w:rPr>
          <w:rFonts w:ascii="Arial" w:hAnsi="Arial" w:cs="Arial"/>
          <w:sz w:val="20"/>
          <w:szCs w:val="20"/>
        </w:rPr>
        <w:t xml:space="preserve">We </w:t>
      </w:r>
      <w:r w:rsidR="00AA24B9">
        <w:rPr>
          <w:rFonts w:ascii="Arial" w:hAnsi="Arial" w:cs="Arial"/>
          <w:sz w:val="20"/>
          <w:szCs w:val="20"/>
        </w:rPr>
        <w:t xml:space="preserve">have </w:t>
      </w:r>
      <w:r w:rsidRPr="00E35B9F">
        <w:rPr>
          <w:rFonts w:ascii="Arial" w:hAnsi="Arial" w:cs="Arial"/>
          <w:sz w:val="20"/>
          <w:szCs w:val="20"/>
        </w:rPr>
        <w:t xml:space="preserve">had </w:t>
      </w:r>
      <w:r w:rsidR="00AA24B9">
        <w:rPr>
          <w:rFonts w:ascii="Arial" w:hAnsi="Arial" w:cs="Arial"/>
          <w:sz w:val="20"/>
          <w:szCs w:val="20"/>
        </w:rPr>
        <w:t xml:space="preserve">one </w:t>
      </w:r>
      <w:r w:rsidRPr="00E35B9F">
        <w:rPr>
          <w:rFonts w:ascii="Arial" w:hAnsi="Arial" w:cs="Arial"/>
          <w:sz w:val="20"/>
          <w:szCs w:val="20"/>
        </w:rPr>
        <w:t>individual managing our investments (</w:t>
      </w:r>
      <w:r w:rsidR="00AA24B9">
        <w:rPr>
          <w:rFonts w:ascii="Arial" w:hAnsi="Arial" w:cs="Arial"/>
          <w:sz w:val="20"/>
          <w:szCs w:val="20"/>
        </w:rPr>
        <w:t xml:space="preserve">Dr. </w:t>
      </w:r>
      <w:r w:rsidRPr="00E35B9F">
        <w:rPr>
          <w:rFonts w:ascii="Arial" w:hAnsi="Arial" w:cs="Arial"/>
          <w:sz w:val="20"/>
          <w:szCs w:val="20"/>
        </w:rPr>
        <w:t>Marty Harrow).  We would like to formalize this into a committee that consists of a Chairperson (right now it would be Marty Harrow</w:t>
      </w:r>
      <w:r w:rsidR="00E1708C">
        <w:rPr>
          <w:rFonts w:ascii="Arial" w:hAnsi="Arial" w:cs="Arial"/>
          <w:sz w:val="20"/>
          <w:szCs w:val="20"/>
        </w:rPr>
        <w:t>; going forward it will be whomever is the Financial Advisor</w:t>
      </w:r>
      <w:r w:rsidRPr="00E35B9F">
        <w:rPr>
          <w:rFonts w:ascii="Arial" w:hAnsi="Arial" w:cs="Arial"/>
          <w:sz w:val="20"/>
          <w:szCs w:val="20"/>
        </w:rPr>
        <w:t>)</w:t>
      </w:r>
      <w:r w:rsidR="00E1708C">
        <w:rPr>
          <w:rFonts w:ascii="Arial" w:hAnsi="Arial" w:cs="Arial"/>
          <w:sz w:val="20"/>
          <w:szCs w:val="20"/>
        </w:rPr>
        <w:t xml:space="preserve">, the President, </w:t>
      </w:r>
      <w:r w:rsidRPr="00E35B9F">
        <w:rPr>
          <w:rFonts w:ascii="Arial" w:hAnsi="Arial" w:cs="Arial"/>
          <w:sz w:val="20"/>
          <w:szCs w:val="20"/>
        </w:rPr>
        <w:t>and the Treasurer. The proposed wording would be:</w:t>
      </w:r>
    </w:p>
    <w:p w14:paraId="2DBE888A" w14:textId="77777777" w:rsidR="000C4333" w:rsidRPr="00E35B9F" w:rsidRDefault="000C4333" w:rsidP="00E35B9F">
      <w:pPr>
        <w:pStyle w:val="NoSpacing"/>
        <w:tabs>
          <w:tab w:val="left" w:pos="360"/>
          <w:tab w:val="left" w:pos="720"/>
          <w:tab w:val="left" w:pos="1080"/>
          <w:tab w:val="left" w:pos="1440"/>
        </w:tabs>
        <w:ind w:left="1800" w:hanging="720"/>
        <w:rPr>
          <w:rFonts w:ascii="Arial" w:hAnsi="Arial" w:cs="Arial"/>
          <w:sz w:val="20"/>
          <w:szCs w:val="20"/>
        </w:rPr>
      </w:pPr>
    </w:p>
    <w:p w14:paraId="0188D454" w14:textId="77777777" w:rsidR="000C4333" w:rsidRPr="00E35B9F" w:rsidRDefault="000C4333" w:rsidP="00E35B9F">
      <w:pPr>
        <w:widowControl w:val="0"/>
        <w:autoSpaceDE w:val="0"/>
        <w:autoSpaceDN w:val="0"/>
        <w:adjustRightInd w:val="0"/>
        <w:spacing w:line="240" w:lineRule="auto"/>
        <w:ind w:left="1280" w:right="200"/>
        <w:rPr>
          <w:rFonts w:ascii="Arial" w:hAnsi="Arial" w:cs="Arial"/>
          <w:color w:val="262626"/>
          <w:sz w:val="20"/>
          <w:szCs w:val="20"/>
        </w:rPr>
      </w:pPr>
      <w:r w:rsidRPr="00E35B9F">
        <w:rPr>
          <w:rFonts w:ascii="Arial" w:hAnsi="Arial" w:cs="Arial"/>
          <w:color w:val="262626"/>
          <w:sz w:val="20"/>
          <w:szCs w:val="20"/>
        </w:rPr>
        <w:t>Section 7:  Investment Management Committee. This Committee shall consist of a Chairperson</w:t>
      </w:r>
      <w:r w:rsidR="00E1708C">
        <w:rPr>
          <w:rFonts w:ascii="Arial" w:hAnsi="Arial" w:cs="Arial"/>
          <w:color w:val="262626"/>
          <w:sz w:val="20"/>
          <w:szCs w:val="20"/>
        </w:rPr>
        <w:t>, the Financial Advisor,</w:t>
      </w:r>
      <w:r w:rsidRPr="00E35B9F">
        <w:rPr>
          <w:rFonts w:ascii="Arial" w:hAnsi="Arial" w:cs="Arial"/>
          <w:color w:val="262626"/>
          <w:sz w:val="20"/>
          <w:szCs w:val="20"/>
        </w:rPr>
        <w:t xml:space="preserve"> and the Society’s </w:t>
      </w:r>
      <w:r w:rsidR="00E1708C">
        <w:rPr>
          <w:rFonts w:ascii="Arial" w:hAnsi="Arial" w:cs="Arial"/>
          <w:color w:val="262626"/>
          <w:sz w:val="20"/>
          <w:szCs w:val="20"/>
        </w:rPr>
        <w:t xml:space="preserve">President and </w:t>
      </w:r>
      <w:r w:rsidRPr="00E35B9F">
        <w:rPr>
          <w:rFonts w:ascii="Arial" w:hAnsi="Arial" w:cs="Arial"/>
          <w:color w:val="262626"/>
          <w:sz w:val="20"/>
          <w:szCs w:val="20"/>
        </w:rPr>
        <w:t xml:space="preserve">Treasurer, with the Chairperson appointed by the President in consultation with the Executive Board.  This Committee has oversight responsibility for the management of the Society’s investments.   </w:t>
      </w:r>
    </w:p>
    <w:p w14:paraId="794644D9" w14:textId="77777777" w:rsidR="000C4333" w:rsidRPr="00E35B9F" w:rsidRDefault="000C4333" w:rsidP="00E35B9F">
      <w:pPr>
        <w:widowControl w:val="0"/>
        <w:autoSpaceDE w:val="0"/>
        <w:autoSpaceDN w:val="0"/>
        <w:adjustRightInd w:val="0"/>
        <w:spacing w:line="240" w:lineRule="auto"/>
        <w:ind w:left="1280" w:right="200"/>
        <w:rPr>
          <w:rFonts w:ascii="Arial" w:hAnsi="Arial" w:cs="Arial"/>
          <w:color w:val="262626"/>
          <w:sz w:val="20"/>
          <w:szCs w:val="20"/>
        </w:rPr>
      </w:pPr>
      <w:r w:rsidRPr="00E35B9F">
        <w:rPr>
          <w:rFonts w:ascii="Arial" w:hAnsi="Arial" w:cs="Arial"/>
          <w:color w:val="262626"/>
          <w:sz w:val="20"/>
          <w:szCs w:val="20"/>
        </w:rPr>
        <w:t>Section 8. Ad Hoc Committees. The President may appoint Ad Hoc Committees from time to time as deemed necessary to further the purposes of the Society.</w:t>
      </w:r>
    </w:p>
    <w:p w14:paraId="17CC2ABA" w14:textId="77777777" w:rsidR="000C4333" w:rsidRPr="00644106" w:rsidRDefault="000C4333" w:rsidP="000C4333">
      <w:pPr>
        <w:pStyle w:val="NoSpacing"/>
        <w:tabs>
          <w:tab w:val="left" w:pos="360"/>
          <w:tab w:val="left" w:pos="720"/>
          <w:tab w:val="left" w:pos="1080"/>
          <w:tab w:val="left" w:pos="1440"/>
        </w:tabs>
        <w:ind w:left="720" w:hanging="720"/>
        <w:rPr>
          <w:rFonts w:ascii="Arial" w:hAnsi="Arial" w:cs="Arial"/>
        </w:rPr>
      </w:pPr>
    </w:p>
    <w:p w14:paraId="0E8FE42F" w14:textId="77777777" w:rsidR="000C4333" w:rsidRPr="00FC628B" w:rsidRDefault="000C4333" w:rsidP="00236788">
      <w:pPr>
        <w:widowControl w:val="0"/>
        <w:tabs>
          <w:tab w:val="left" w:pos="360"/>
          <w:tab w:val="left" w:pos="720"/>
          <w:tab w:val="left" w:pos="1080"/>
          <w:tab w:val="left" w:pos="1800"/>
          <w:tab w:val="left" w:pos="2160"/>
          <w:tab w:val="left" w:pos="2520"/>
          <w:tab w:val="left" w:pos="2880"/>
          <w:tab w:val="left" w:pos="16200"/>
        </w:tabs>
        <w:spacing w:after="0" w:line="240" w:lineRule="auto"/>
        <w:ind w:left="720" w:hanging="720"/>
        <w:rPr>
          <w:rFonts w:ascii="Times New Roman" w:eastAsia="Times New Roman" w:hAnsi="Times New Roman" w:cs="Times New Roman"/>
        </w:rPr>
      </w:pPr>
    </w:p>
    <w:p w14:paraId="4131A4E8" w14:textId="77777777" w:rsidR="00236788" w:rsidRPr="00FC628B" w:rsidRDefault="00EB6194" w:rsidP="00236788">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Times New Roman" w:hAnsi="Times New Roman" w:cs="Times New Roman"/>
          <w:b/>
          <w:i/>
          <w:u w:val="single"/>
        </w:rPr>
      </w:pPr>
      <w:r>
        <w:rPr>
          <w:rFonts w:ascii="Times New Roman" w:eastAsia="Times New Roman" w:hAnsi="Times New Roman" w:cs="Times New Roman"/>
          <w:b/>
        </w:rPr>
        <w:t>6</w:t>
      </w:r>
      <w:r w:rsidR="00236788" w:rsidRPr="00FC628B">
        <w:rPr>
          <w:rFonts w:ascii="Times New Roman" w:eastAsia="Times New Roman" w:hAnsi="Times New Roman" w:cs="Times New Roman"/>
          <w:b/>
        </w:rPr>
        <w:t>)</w:t>
      </w:r>
      <w:r w:rsidR="00236788" w:rsidRPr="00FC628B">
        <w:rPr>
          <w:rFonts w:ascii="Times New Roman" w:hAnsi="Times New Roman" w:cs="Times New Roman"/>
          <w:b/>
        </w:rPr>
        <w:tab/>
        <w:t xml:space="preserve">Diversity Task Force:  </w:t>
      </w:r>
      <w:r w:rsidR="00236788" w:rsidRPr="00EB6194">
        <w:rPr>
          <w:rFonts w:ascii="Times New Roman" w:hAnsi="Times New Roman" w:cs="Times New Roman"/>
        </w:rPr>
        <w:t>Jutta Joorman</w:t>
      </w:r>
      <w:r w:rsidR="00E35B9F">
        <w:rPr>
          <w:rFonts w:ascii="Times New Roman" w:hAnsi="Times New Roman" w:cs="Times New Roman"/>
        </w:rPr>
        <w:t xml:space="preserve">, </w:t>
      </w:r>
    </w:p>
    <w:p w14:paraId="28903D36" w14:textId="77777777" w:rsidR="001B6DE5" w:rsidRPr="001B6DE5" w:rsidRDefault="00E35B9F" w:rsidP="00BF50F5">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s>
        <w:spacing w:after="0" w:line="240" w:lineRule="auto"/>
        <w:rPr>
          <w:rFonts w:ascii="Times New Roman" w:hAnsi="Times New Roman" w:cs="Times New Roman"/>
        </w:rPr>
      </w:pPr>
      <w:r w:rsidRPr="001B6DE5">
        <w:rPr>
          <w:rFonts w:ascii="Times New Roman" w:hAnsi="Times New Roman" w:cs="Times New Roman"/>
        </w:rPr>
        <w:t>The diversity task force reviewed recommended changes to the Diversity award proposal.  The committee agrees with recommendations that we open up applications to those who are</w:t>
      </w:r>
      <w:r w:rsidR="000C4333" w:rsidRPr="001B6DE5">
        <w:rPr>
          <w:rFonts w:ascii="Times New Roman" w:hAnsi="Times New Roman" w:cs="Times New Roman"/>
        </w:rPr>
        <w:t xml:space="preserve"> already associate members</w:t>
      </w:r>
      <w:r w:rsidRPr="001B6DE5">
        <w:rPr>
          <w:rFonts w:ascii="Times New Roman" w:hAnsi="Times New Roman" w:cs="Times New Roman"/>
        </w:rPr>
        <w:t>, and that we use</w:t>
      </w:r>
      <w:r w:rsidR="000C4333" w:rsidRPr="001B6DE5">
        <w:rPr>
          <w:rFonts w:ascii="Times New Roman" w:hAnsi="Times New Roman" w:cs="Times New Roman"/>
        </w:rPr>
        <w:t xml:space="preserve"> procedures in parallel to Smadar Levin Award </w:t>
      </w:r>
      <w:r w:rsidRPr="001B6DE5">
        <w:rPr>
          <w:rFonts w:ascii="Times New Roman" w:hAnsi="Times New Roman" w:cs="Times New Roman"/>
        </w:rPr>
        <w:t>for application (e.g., at the time of poster submissions, applicants note their desire to be considered for this award).</w:t>
      </w:r>
    </w:p>
    <w:p w14:paraId="40890DCB" w14:textId="77777777" w:rsidR="001B6DE5" w:rsidRDefault="001B6DE5" w:rsidP="001B6DE5">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Times New Roman" w:hAnsi="Times New Roman" w:cs="Times New Roman"/>
        </w:rPr>
      </w:pPr>
    </w:p>
    <w:p w14:paraId="64E30208" w14:textId="77777777" w:rsidR="00E47623" w:rsidRPr="001B6DE5" w:rsidRDefault="00E35B9F" w:rsidP="00BF50F5">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s>
        <w:spacing w:after="0" w:line="240" w:lineRule="auto"/>
        <w:rPr>
          <w:rFonts w:ascii="Times New Roman" w:hAnsi="Times New Roman" w:cs="Times New Roman"/>
        </w:rPr>
      </w:pPr>
      <w:r w:rsidRPr="001B6DE5">
        <w:rPr>
          <w:rFonts w:ascii="Times New Roman" w:hAnsi="Times New Roman" w:cs="Times New Roman"/>
        </w:rPr>
        <w:t xml:space="preserve">It was also suggested that the award be named after </w:t>
      </w:r>
      <w:r w:rsidR="00E47623" w:rsidRPr="001B6DE5">
        <w:rPr>
          <w:rFonts w:ascii="Times New Roman" w:hAnsi="Times New Roman" w:cs="Times New Roman"/>
        </w:rPr>
        <w:t xml:space="preserve">an individual </w:t>
      </w:r>
      <w:r w:rsidRPr="001B6DE5">
        <w:rPr>
          <w:rFonts w:ascii="Times New Roman" w:hAnsi="Times New Roman" w:cs="Times New Roman"/>
        </w:rPr>
        <w:t xml:space="preserve">who has made substantive </w:t>
      </w:r>
      <w:r w:rsidR="00E47623" w:rsidRPr="001B6DE5">
        <w:rPr>
          <w:rFonts w:ascii="Times New Roman" w:hAnsi="Times New Roman" w:cs="Times New Roman"/>
        </w:rPr>
        <w:t xml:space="preserve">contributions to cultural issues in psychopathology.  The committee will work on a potential name. </w:t>
      </w:r>
    </w:p>
    <w:p w14:paraId="73D1CC36" w14:textId="77777777" w:rsidR="00E35B9F" w:rsidRDefault="00E35B9F" w:rsidP="00236788">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rPr>
          <w:rFonts w:ascii="Times New Roman" w:hAnsi="Times New Roman" w:cs="Times New Roman"/>
        </w:rPr>
      </w:pPr>
    </w:p>
    <w:p w14:paraId="5294359E" w14:textId="77777777" w:rsidR="00E47623" w:rsidRPr="001B6DE5" w:rsidRDefault="00E35B9F" w:rsidP="00BF50F5">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s>
        <w:spacing w:after="0" w:line="240" w:lineRule="auto"/>
        <w:rPr>
          <w:rFonts w:ascii="Times New Roman" w:hAnsi="Times New Roman" w:cs="Times New Roman"/>
        </w:rPr>
      </w:pPr>
      <w:r w:rsidRPr="001B6DE5">
        <w:rPr>
          <w:rFonts w:ascii="Times New Roman" w:hAnsi="Times New Roman" w:cs="Times New Roman"/>
        </w:rPr>
        <w:t xml:space="preserve">Although currently designed for graduate students and postdoctoral fellows, it may be worth considering </w:t>
      </w:r>
      <w:r w:rsidR="00E47623" w:rsidRPr="001B6DE5">
        <w:rPr>
          <w:rFonts w:ascii="Times New Roman" w:hAnsi="Times New Roman" w:cs="Times New Roman"/>
        </w:rPr>
        <w:t>expand</w:t>
      </w:r>
      <w:r w:rsidRPr="001B6DE5">
        <w:rPr>
          <w:rFonts w:ascii="Times New Roman" w:hAnsi="Times New Roman" w:cs="Times New Roman"/>
        </w:rPr>
        <w:t>ing</w:t>
      </w:r>
      <w:r w:rsidR="00E47623" w:rsidRPr="001B6DE5">
        <w:rPr>
          <w:rFonts w:ascii="Times New Roman" w:hAnsi="Times New Roman" w:cs="Times New Roman"/>
        </w:rPr>
        <w:t xml:space="preserve"> eligibility to anyone </w:t>
      </w:r>
      <w:r w:rsidRPr="001B6DE5">
        <w:rPr>
          <w:rFonts w:ascii="Times New Roman" w:hAnsi="Times New Roman" w:cs="Times New Roman"/>
        </w:rPr>
        <w:t xml:space="preserve">who would be </w:t>
      </w:r>
      <w:r w:rsidR="00E47623" w:rsidRPr="001B6DE5">
        <w:rPr>
          <w:rFonts w:ascii="Times New Roman" w:hAnsi="Times New Roman" w:cs="Times New Roman"/>
        </w:rPr>
        <w:t>eligible for associate members</w:t>
      </w:r>
      <w:r w:rsidRPr="001B6DE5">
        <w:rPr>
          <w:rFonts w:ascii="Times New Roman" w:hAnsi="Times New Roman" w:cs="Times New Roman"/>
        </w:rPr>
        <w:t xml:space="preserve">hip in the future. </w:t>
      </w:r>
    </w:p>
    <w:p w14:paraId="1AD9CDEF" w14:textId="77777777" w:rsidR="00236788" w:rsidRPr="00FC628B" w:rsidRDefault="00236788" w:rsidP="007A4605">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30BE1401" w14:textId="77777777" w:rsidR="00E35B9F" w:rsidRDefault="00EB6194"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b/>
        </w:rPr>
        <w:t>7</w:t>
      </w:r>
      <w:r w:rsidR="0016123A" w:rsidRPr="00FC628B">
        <w:rPr>
          <w:rFonts w:ascii="Times New Roman" w:eastAsia="Times New Roman" w:hAnsi="Times New Roman" w:cs="Times New Roman"/>
          <w:b/>
        </w:rPr>
        <w:t>)</w:t>
      </w:r>
      <w:r w:rsidR="0016123A" w:rsidRPr="00FC628B">
        <w:rPr>
          <w:rFonts w:ascii="Times New Roman" w:eastAsia="Times New Roman" w:hAnsi="Times New Roman" w:cs="Times New Roman"/>
          <w:b/>
        </w:rPr>
        <w:tab/>
        <w:t>Need a new archivist</w:t>
      </w:r>
    </w:p>
    <w:p w14:paraId="07123D76" w14:textId="77777777" w:rsidR="00EB6194" w:rsidRPr="001B6DE5" w:rsidRDefault="00E35B9F" w:rsidP="00BF50F5">
      <w:pPr>
        <w:pStyle w:val="ListParagraph"/>
        <w:widowControl w:val="0"/>
        <w:numPr>
          <w:ilvl w:val="0"/>
          <w:numId w:val="2"/>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rPr>
      </w:pPr>
      <w:r w:rsidRPr="001B6DE5">
        <w:rPr>
          <w:rFonts w:ascii="Times New Roman" w:eastAsia="Times New Roman" w:hAnsi="Times New Roman" w:cs="Times New Roman"/>
        </w:rPr>
        <w:t xml:space="preserve">Dr. </w:t>
      </w:r>
      <w:r w:rsidR="00E47623" w:rsidRPr="001B6DE5">
        <w:rPr>
          <w:rFonts w:ascii="Times New Roman" w:eastAsia="Times New Roman" w:hAnsi="Times New Roman" w:cs="Times New Roman"/>
        </w:rPr>
        <w:t xml:space="preserve">Stuart Steinhauer is not able to continue in this roll.  </w:t>
      </w:r>
    </w:p>
    <w:p w14:paraId="61CC9C33" w14:textId="60C8DF3C" w:rsidR="001B6DE5" w:rsidRPr="001B6DE5" w:rsidRDefault="00E35B9F" w:rsidP="00BF50F5">
      <w:pPr>
        <w:pStyle w:val="ListParagraph"/>
        <w:widowControl w:val="0"/>
        <w:numPr>
          <w:ilvl w:val="0"/>
          <w:numId w:val="2"/>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rPr>
      </w:pPr>
      <w:r w:rsidRPr="001B6DE5">
        <w:rPr>
          <w:rFonts w:ascii="Times New Roman" w:eastAsia="Times New Roman" w:hAnsi="Times New Roman" w:cs="Times New Roman"/>
        </w:rPr>
        <w:t>Dr. Ray Knight is considering</w:t>
      </w:r>
      <w:r w:rsidR="00174AFD">
        <w:rPr>
          <w:rFonts w:ascii="Times New Roman" w:eastAsia="Times New Roman" w:hAnsi="Times New Roman" w:cs="Times New Roman"/>
        </w:rPr>
        <w:t xml:space="preserve"> taking this role</w:t>
      </w:r>
      <w:r w:rsidRPr="001B6DE5">
        <w:rPr>
          <w:rFonts w:ascii="Times New Roman" w:eastAsia="Times New Roman" w:hAnsi="Times New Roman" w:cs="Times New Roman"/>
        </w:rPr>
        <w:t xml:space="preserve">.  </w:t>
      </w:r>
    </w:p>
    <w:p w14:paraId="0191438C" w14:textId="77777777" w:rsidR="00E35B9F" w:rsidRPr="001B6DE5" w:rsidRDefault="00E35B9F" w:rsidP="00BF50F5">
      <w:pPr>
        <w:pStyle w:val="ListParagraph"/>
        <w:widowControl w:val="0"/>
        <w:numPr>
          <w:ilvl w:val="0"/>
          <w:numId w:val="2"/>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b/>
        </w:rPr>
      </w:pPr>
      <w:r w:rsidRPr="001B6DE5">
        <w:rPr>
          <w:rFonts w:ascii="Times New Roman" w:eastAsia="Times New Roman" w:hAnsi="Times New Roman" w:cs="Times New Roman"/>
        </w:rPr>
        <w:t>Dr. Michael Young was suggested as a potential archivist if Dr. Knight is not able to take on this role.</w:t>
      </w:r>
    </w:p>
    <w:p w14:paraId="3CD8FE5E" w14:textId="77777777" w:rsidR="00E35B9F" w:rsidRDefault="00E35B9F"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6BA331F1" w14:textId="77777777" w:rsidR="00EB6194" w:rsidRDefault="00EB6194"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b/>
        </w:rPr>
      </w:pPr>
      <w:r w:rsidRPr="00EB6194">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rPr>
        <w:tab/>
      </w:r>
      <w:r w:rsidR="00E35B9F">
        <w:rPr>
          <w:rFonts w:ascii="Times New Roman" w:eastAsia="Times New Roman" w:hAnsi="Times New Roman" w:cs="Times New Roman"/>
          <w:b/>
        </w:rPr>
        <w:t xml:space="preserve">Discussion of program printing for </w:t>
      </w:r>
      <w:r w:rsidRPr="00EB6194">
        <w:rPr>
          <w:rFonts w:ascii="Times New Roman" w:eastAsia="Times New Roman" w:hAnsi="Times New Roman" w:cs="Times New Roman"/>
          <w:b/>
        </w:rPr>
        <w:t xml:space="preserve">2014 </w:t>
      </w:r>
    </w:p>
    <w:p w14:paraId="6EBFCF07" w14:textId="77777777" w:rsidR="001B6DE5" w:rsidRPr="001B6DE5" w:rsidRDefault="00E35B9F" w:rsidP="00BF50F5">
      <w:pPr>
        <w:pStyle w:val="ListParagraph"/>
        <w:widowControl w:val="0"/>
        <w:numPr>
          <w:ilvl w:val="0"/>
          <w:numId w:val="3"/>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rPr>
      </w:pPr>
      <w:r w:rsidRPr="001B6DE5">
        <w:rPr>
          <w:rFonts w:ascii="Times New Roman" w:eastAsia="Times New Roman" w:hAnsi="Times New Roman" w:cs="Times New Roman"/>
        </w:rPr>
        <w:t xml:space="preserve">Dr. Kring raised the question of whether print copies of the program are still needed as we now have an online program available.  </w:t>
      </w:r>
      <w:r w:rsidR="001B6DE5" w:rsidRPr="001B6DE5">
        <w:rPr>
          <w:rFonts w:ascii="Times New Roman" w:eastAsia="Times New Roman" w:hAnsi="Times New Roman" w:cs="Times New Roman"/>
        </w:rPr>
        <w:t>Some members had stated clearly they still want printed copies.</w:t>
      </w:r>
    </w:p>
    <w:p w14:paraId="4F762FB6" w14:textId="77777777" w:rsidR="001B6DE5" w:rsidRDefault="001B6DE5"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04112FD0" w14:textId="1528DF5C" w:rsidR="00E47623" w:rsidRPr="001B6DE5" w:rsidRDefault="00E35B9F" w:rsidP="00BF50F5">
      <w:pPr>
        <w:pStyle w:val="ListParagraph"/>
        <w:widowControl w:val="0"/>
        <w:numPr>
          <w:ilvl w:val="0"/>
          <w:numId w:val="3"/>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rPr>
      </w:pPr>
      <w:r w:rsidRPr="001B6DE5">
        <w:rPr>
          <w:rFonts w:ascii="Times New Roman" w:eastAsia="Times New Roman" w:hAnsi="Times New Roman" w:cs="Times New Roman"/>
        </w:rPr>
        <w:t>Dr. Barch r</w:t>
      </w:r>
      <w:r w:rsidR="00E47623" w:rsidRPr="001B6DE5">
        <w:rPr>
          <w:rFonts w:ascii="Times New Roman" w:eastAsia="Times New Roman" w:hAnsi="Times New Roman" w:cs="Times New Roman"/>
        </w:rPr>
        <w:t>ecommend</w:t>
      </w:r>
      <w:r w:rsidRPr="001B6DE5">
        <w:rPr>
          <w:rFonts w:ascii="Times New Roman" w:eastAsia="Times New Roman" w:hAnsi="Times New Roman" w:cs="Times New Roman"/>
        </w:rPr>
        <w:t xml:space="preserve">ed that we print hardcopies of the program, but make them considerably shorter by not </w:t>
      </w:r>
      <w:r w:rsidR="00E47623" w:rsidRPr="001B6DE5">
        <w:rPr>
          <w:rFonts w:ascii="Times New Roman" w:eastAsia="Times New Roman" w:hAnsi="Times New Roman" w:cs="Times New Roman"/>
        </w:rPr>
        <w:t>print</w:t>
      </w:r>
      <w:r w:rsidRPr="001B6DE5">
        <w:rPr>
          <w:rFonts w:ascii="Times New Roman" w:eastAsia="Times New Roman" w:hAnsi="Times New Roman" w:cs="Times New Roman"/>
        </w:rPr>
        <w:t xml:space="preserve">ing </w:t>
      </w:r>
      <w:r w:rsidR="00E47623" w:rsidRPr="001B6DE5">
        <w:rPr>
          <w:rFonts w:ascii="Times New Roman" w:eastAsia="Times New Roman" w:hAnsi="Times New Roman" w:cs="Times New Roman"/>
        </w:rPr>
        <w:t>abstracts (but include titles, authors, history of SRP, future meetings).</w:t>
      </w:r>
      <w:r w:rsidR="001B6DE5" w:rsidRPr="001B6DE5">
        <w:rPr>
          <w:rFonts w:ascii="Times New Roman" w:eastAsia="Times New Roman" w:hAnsi="Times New Roman" w:cs="Times New Roman"/>
        </w:rPr>
        <w:t xml:space="preserve"> The executive board supported this proposal. </w:t>
      </w:r>
    </w:p>
    <w:p w14:paraId="2263F81C" w14:textId="77777777" w:rsidR="00E47623" w:rsidRDefault="00E47623"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703210D4" w14:textId="77777777" w:rsidR="00E47623" w:rsidRDefault="001B6DE5"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b/>
        </w:rPr>
      </w:pPr>
      <w:r w:rsidRPr="001B6DE5">
        <w:rPr>
          <w:rFonts w:ascii="Times New Roman" w:eastAsia="Times New Roman" w:hAnsi="Times New Roman" w:cs="Times New Roman"/>
          <w:b/>
        </w:rPr>
        <w:t>Other business</w:t>
      </w:r>
    </w:p>
    <w:p w14:paraId="4BBC79DE" w14:textId="77777777" w:rsidR="001B6DE5" w:rsidRPr="001B6DE5" w:rsidRDefault="001B6DE5"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b/>
        </w:rPr>
      </w:pPr>
    </w:p>
    <w:p w14:paraId="189C265F" w14:textId="77777777" w:rsidR="00E47623" w:rsidRPr="001B6DE5" w:rsidRDefault="001B6DE5" w:rsidP="00BF50F5">
      <w:pPr>
        <w:pStyle w:val="ListParagraph"/>
        <w:widowControl w:val="0"/>
        <w:numPr>
          <w:ilvl w:val="0"/>
          <w:numId w:val="4"/>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rPr>
      </w:pPr>
      <w:r w:rsidRPr="001B6DE5">
        <w:rPr>
          <w:rFonts w:ascii="Times New Roman" w:eastAsia="Times New Roman" w:hAnsi="Times New Roman" w:cs="Times New Roman"/>
        </w:rPr>
        <w:t xml:space="preserve">One board member raised the question of whether the second </w:t>
      </w:r>
      <w:r w:rsidR="00E47623" w:rsidRPr="001B6DE5">
        <w:rPr>
          <w:rFonts w:ascii="Times New Roman" w:eastAsia="Times New Roman" w:hAnsi="Times New Roman" w:cs="Times New Roman"/>
        </w:rPr>
        <w:t xml:space="preserve">poster </w:t>
      </w:r>
      <w:r w:rsidR="00DD4220" w:rsidRPr="001B6DE5">
        <w:rPr>
          <w:rFonts w:ascii="Times New Roman" w:eastAsia="Times New Roman" w:hAnsi="Times New Roman" w:cs="Times New Roman"/>
        </w:rPr>
        <w:t>session could be held</w:t>
      </w:r>
      <w:r w:rsidRPr="001B6DE5">
        <w:rPr>
          <w:rFonts w:ascii="Times New Roman" w:eastAsia="Times New Roman" w:hAnsi="Times New Roman" w:cs="Times New Roman"/>
        </w:rPr>
        <w:t xml:space="preserve"> before Sunday</w:t>
      </w:r>
      <w:r w:rsidR="00DD4220" w:rsidRPr="001B6DE5">
        <w:rPr>
          <w:rFonts w:ascii="Times New Roman" w:eastAsia="Times New Roman" w:hAnsi="Times New Roman" w:cs="Times New Roman"/>
        </w:rPr>
        <w:t>.</w:t>
      </w:r>
      <w:r w:rsidRPr="001B6DE5">
        <w:rPr>
          <w:rFonts w:ascii="Times New Roman" w:eastAsia="Times New Roman" w:hAnsi="Times New Roman" w:cs="Times New Roman"/>
        </w:rPr>
        <w:t xml:space="preserve">  Other board members noted that this has been frequently considered, but there are a number of logistical issues to doing so. </w:t>
      </w:r>
      <w:r w:rsidR="00DD4220" w:rsidRPr="001B6DE5">
        <w:rPr>
          <w:rFonts w:ascii="Times New Roman" w:eastAsia="Times New Roman" w:hAnsi="Times New Roman" w:cs="Times New Roman"/>
        </w:rPr>
        <w:t xml:space="preserve">  </w:t>
      </w:r>
    </w:p>
    <w:p w14:paraId="3978D37E" w14:textId="77777777" w:rsidR="00DD4220" w:rsidRDefault="00DD4220"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6B565F77" w14:textId="77777777" w:rsidR="00DD4220" w:rsidRPr="001B6DE5" w:rsidRDefault="001B6DE5" w:rsidP="00BF50F5">
      <w:pPr>
        <w:pStyle w:val="ListParagraph"/>
        <w:widowControl w:val="0"/>
        <w:numPr>
          <w:ilvl w:val="0"/>
          <w:numId w:val="4"/>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rPr>
      </w:pPr>
      <w:r w:rsidRPr="001B6DE5">
        <w:rPr>
          <w:rFonts w:ascii="Times New Roman" w:eastAsia="Times New Roman" w:hAnsi="Times New Roman" w:cs="Times New Roman"/>
        </w:rPr>
        <w:lastRenderedPageBreak/>
        <w:t xml:space="preserve">It was decided that the </w:t>
      </w:r>
      <w:r w:rsidR="00DD4220" w:rsidRPr="001B6DE5">
        <w:rPr>
          <w:rFonts w:ascii="Times New Roman" w:eastAsia="Times New Roman" w:hAnsi="Times New Roman" w:cs="Times New Roman"/>
        </w:rPr>
        <w:t xml:space="preserve">Smadar Levin </w:t>
      </w:r>
      <w:r w:rsidRPr="001B6DE5">
        <w:rPr>
          <w:rFonts w:ascii="Times New Roman" w:eastAsia="Times New Roman" w:hAnsi="Times New Roman" w:cs="Times New Roman"/>
        </w:rPr>
        <w:t xml:space="preserve">committee should decide on their </w:t>
      </w:r>
      <w:r w:rsidR="00DD4220" w:rsidRPr="001B6DE5">
        <w:rPr>
          <w:rFonts w:ascii="Times New Roman" w:eastAsia="Times New Roman" w:hAnsi="Times New Roman" w:cs="Times New Roman"/>
        </w:rPr>
        <w:t>short list by June 1</w:t>
      </w:r>
      <w:r w:rsidR="00DD4220" w:rsidRPr="001B6DE5">
        <w:rPr>
          <w:rFonts w:ascii="Times New Roman" w:eastAsia="Times New Roman" w:hAnsi="Times New Roman" w:cs="Times New Roman"/>
          <w:vertAlign w:val="superscript"/>
        </w:rPr>
        <w:t>st</w:t>
      </w:r>
      <w:r w:rsidR="00DD4220" w:rsidRPr="001B6DE5">
        <w:rPr>
          <w:rFonts w:ascii="Times New Roman" w:eastAsia="Times New Roman" w:hAnsi="Times New Roman" w:cs="Times New Roman"/>
        </w:rPr>
        <w:t xml:space="preserve">.  </w:t>
      </w:r>
      <w:r w:rsidRPr="001B6DE5">
        <w:rPr>
          <w:rFonts w:ascii="Times New Roman" w:eastAsia="Times New Roman" w:hAnsi="Times New Roman" w:cs="Times New Roman"/>
        </w:rPr>
        <w:t>T</w:t>
      </w:r>
      <w:r w:rsidR="00DD4220" w:rsidRPr="001B6DE5">
        <w:rPr>
          <w:rFonts w:ascii="Times New Roman" w:eastAsia="Times New Roman" w:hAnsi="Times New Roman" w:cs="Times New Roman"/>
        </w:rPr>
        <w:t xml:space="preserve">his would allow mandatory scheduling of only the short list posters for Thursday and would allow </w:t>
      </w:r>
      <w:r w:rsidRPr="001B6DE5">
        <w:rPr>
          <w:rFonts w:ascii="Times New Roman" w:eastAsia="Times New Roman" w:hAnsi="Times New Roman" w:cs="Times New Roman"/>
        </w:rPr>
        <w:t xml:space="preserve">the short list candidates </w:t>
      </w:r>
      <w:r w:rsidR="00DD4220" w:rsidRPr="001B6DE5">
        <w:rPr>
          <w:rFonts w:ascii="Times New Roman" w:eastAsia="Times New Roman" w:hAnsi="Times New Roman" w:cs="Times New Roman"/>
        </w:rPr>
        <w:t>more time for preparing the</w:t>
      </w:r>
      <w:r w:rsidRPr="001B6DE5">
        <w:rPr>
          <w:rFonts w:ascii="Times New Roman" w:eastAsia="Times New Roman" w:hAnsi="Times New Roman" w:cs="Times New Roman"/>
        </w:rPr>
        <w:t>ir</w:t>
      </w:r>
      <w:r w:rsidR="00DD4220" w:rsidRPr="001B6DE5">
        <w:rPr>
          <w:rFonts w:ascii="Times New Roman" w:eastAsia="Times New Roman" w:hAnsi="Times New Roman" w:cs="Times New Roman"/>
        </w:rPr>
        <w:t xml:space="preserve"> longer report.</w:t>
      </w:r>
    </w:p>
    <w:p w14:paraId="6B993823" w14:textId="77777777" w:rsidR="00DD4220" w:rsidRDefault="00DD4220"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700B83BC" w14:textId="77777777" w:rsidR="00DD4220" w:rsidRDefault="00DD4220" w:rsidP="00EB6194">
      <w:pPr>
        <w:widowControl w:val="0"/>
        <w:tabs>
          <w:tab w:val="left" w:pos="360"/>
          <w:tab w:val="left" w:pos="720"/>
          <w:tab w:val="left" w:pos="1080"/>
          <w:tab w:val="left" w:pos="1800"/>
          <w:tab w:val="left" w:pos="2160"/>
          <w:tab w:val="left" w:pos="2520"/>
          <w:tab w:val="left" w:pos="2880"/>
          <w:tab w:val="left" w:pos="16200"/>
        </w:tabs>
        <w:spacing w:after="0" w:line="240" w:lineRule="auto"/>
        <w:ind w:left="360" w:hanging="360"/>
        <w:rPr>
          <w:rFonts w:ascii="Times New Roman" w:eastAsia="Times New Roman" w:hAnsi="Times New Roman" w:cs="Times New Roman"/>
        </w:rPr>
      </w:pPr>
    </w:p>
    <w:p w14:paraId="04C9A83B" w14:textId="77777777" w:rsidR="00DD4220" w:rsidRPr="001B6DE5" w:rsidRDefault="001B6DE5" w:rsidP="00BF50F5">
      <w:pPr>
        <w:pStyle w:val="ListParagraph"/>
        <w:widowControl w:val="0"/>
        <w:numPr>
          <w:ilvl w:val="0"/>
          <w:numId w:val="4"/>
        </w:numPr>
        <w:tabs>
          <w:tab w:val="left" w:pos="360"/>
          <w:tab w:val="left" w:pos="720"/>
          <w:tab w:val="left" w:pos="1080"/>
          <w:tab w:val="left" w:pos="1800"/>
          <w:tab w:val="left" w:pos="2160"/>
          <w:tab w:val="left" w:pos="2520"/>
          <w:tab w:val="left" w:pos="2880"/>
          <w:tab w:val="left" w:pos="16200"/>
        </w:tabs>
        <w:spacing w:after="0" w:line="240" w:lineRule="auto"/>
        <w:rPr>
          <w:rFonts w:ascii="Times New Roman" w:eastAsia="Times New Roman" w:hAnsi="Times New Roman" w:cs="Times New Roman"/>
        </w:rPr>
      </w:pPr>
      <w:r w:rsidRPr="001B6DE5">
        <w:rPr>
          <w:rFonts w:ascii="Times New Roman" w:eastAsia="Times New Roman" w:hAnsi="Times New Roman" w:cs="Times New Roman"/>
        </w:rPr>
        <w:t xml:space="preserve">Dr. Kring raised the idea of </w:t>
      </w:r>
      <w:r w:rsidR="00DD4220" w:rsidRPr="001B6DE5">
        <w:rPr>
          <w:rFonts w:ascii="Times New Roman" w:eastAsia="Times New Roman" w:hAnsi="Times New Roman" w:cs="Times New Roman"/>
        </w:rPr>
        <w:t>inviting a student representative to attend the Thursday and Sunday board meeting; to facilitate transparency</w:t>
      </w:r>
      <w:r w:rsidRPr="001B6DE5">
        <w:rPr>
          <w:rFonts w:ascii="Times New Roman" w:eastAsia="Times New Roman" w:hAnsi="Times New Roman" w:cs="Times New Roman"/>
        </w:rPr>
        <w:t xml:space="preserve"> and </w:t>
      </w:r>
      <w:r w:rsidR="00DD4220" w:rsidRPr="001B6DE5">
        <w:rPr>
          <w:rFonts w:ascii="Times New Roman" w:eastAsia="Times New Roman" w:hAnsi="Times New Roman" w:cs="Times New Roman"/>
        </w:rPr>
        <w:t>better communication</w:t>
      </w:r>
      <w:r w:rsidRPr="001B6DE5">
        <w:rPr>
          <w:rFonts w:ascii="Times New Roman" w:eastAsia="Times New Roman" w:hAnsi="Times New Roman" w:cs="Times New Roman"/>
        </w:rPr>
        <w:t xml:space="preserve">.  The idea was supported by the executive board, and it was recommended that we invite the </w:t>
      </w:r>
      <w:r w:rsidR="00DD4220" w:rsidRPr="001B6DE5">
        <w:rPr>
          <w:rFonts w:ascii="Times New Roman" w:eastAsia="Times New Roman" w:hAnsi="Times New Roman" w:cs="Times New Roman"/>
        </w:rPr>
        <w:t xml:space="preserve">student </w:t>
      </w:r>
      <w:r w:rsidRPr="001B6DE5">
        <w:rPr>
          <w:rFonts w:ascii="Times New Roman" w:eastAsia="Times New Roman" w:hAnsi="Times New Roman" w:cs="Times New Roman"/>
        </w:rPr>
        <w:t xml:space="preserve">working with the local host of </w:t>
      </w:r>
      <w:r w:rsidR="00DD4220" w:rsidRPr="001B6DE5">
        <w:rPr>
          <w:rFonts w:ascii="Times New Roman" w:eastAsia="Times New Roman" w:hAnsi="Times New Roman" w:cs="Times New Roman"/>
        </w:rPr>
        <w:t xml:space="preserve">the next year meeting.    </w:t>
      </w:r>
    </w:p>
    <w:sectPr w:rsidR="00DD4220" w:rsidRPr="001B6DE5" w:rsidSect="007A4605">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E406" w14:textId="77777777" w:rsidR="00394D57" w:rsidRDefault="00394D57" w:rsidP="005E795C">
      <w:pPr>
        <w:spacing w:after="0" w:line="240" w:lineRule="auto"/>
      </w:pPr>
      <w:r>
        <w:separator/>
      </w:r>
    </w:p>
  </w:endnote>
  <w:endnote w:type="continuationSeparator" w:id="0">
    <w:p w14:paraId="7A7660DE" w14:textId="77777777" w:rsidR="00394D57" w:rsidRDefault="00394D57" w:rsidP="005E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1F8C4" w14:textId="77777777" w:rsidR="00394D57" w:rsidRDefault="00394D57" w:rsidP="005E795C">
      <w:pPr>
        <w:spacing w:after="0" w:line="240" w:lineRule="auto"/>
      </w:pPr>
      <w:r>
        <w:separator/>
      </w:r>
    </w:p>
  </w:footnote>
  <w:footnote w:type="continuationSeparator" w:id="0">
    <w:p w14:paraId="1C163EE8" w14:textId="77777777" w:rsidR="00394D57" w:rsidRDefault="00394D57" w:rsidP="005E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3125" w14:textId="77777777" w:rsidR="00A22C16" w:rsidRDefault="00A22C16" w:rsidP="005E795C">
    <w:pPr>
      <w:pStyle w:val="Header"/>
      <w:jc w:val="right"/>
    </w:pPr>
    <w:r>
      <w:t xml:space="preserve">SRP ’13 </w:t>
    </w:r>
    <w:r w:rsidR="001B6DE5">
      <w:t xml:space="preserve">Sunday </w:t>
    </w:r>
    <w:r>
      <w:t>Executive Board</w:t>
    </w:r>
    <w:r w:rsidR="001B6DE5">
      <w:t xml:space="preserve"> Meeting Minutes</w:t>
    </w:r>
    <w:r>
      <w:t xml:space="preserve">  – </w:t>
    </w:r>
    <w:r>
      <w:rPr>
        <w:rFonts w:ascii="Times New Roman" w:hAnsi="Times New Roman" w:cs="Times New Roman"/>
      </w:rPr>
      <w:t xml:space="preserve">p. </w:t>
    </w:r>
    <w:r w:rsidR="00B262C1">
      <w:rPr>
        <w:rFonts w:ascii="Times New Roman" w:hAnsi="Times New Roman" w:cs="Times New Roman"/>
      </w:rPr>
      <w:fldChar w:fldCharType="begin"/>
    </w:r>
    <w:r>
      <w:rPr>
        <w:rFonts w:ascii="Times New Roman" w:hAnsi="Times New Roman" w:cs="Times New Roman"/>
      </w:rPr>
      <w:instrText xml:space="preserve"> PAGE </w:instrText>
    </w:r>
    <w:r w:rsidR="00B262C1">
      <w:rPr>
        <w:rFonts w:ascii="Times New Roman" w:hAnsi="Times New Roman" w:cs="Times New Roman"/>
      </w:rPr>
      <w:fldChar w:fldCharType="separate"/>
    </w:r>
    <w:r w:rsidR="00174AFD">
      <w:rPr>
        <w:rFonts w:ascii="Times New Roman" w:hAnsi="Times New Roman" w:cs="Times New Roman"/>
        <w:noProof/>
      </w:rPr>
      <w:t>2</w:t>
    </w:r>
    <w:r w:rsidR="00B262C1">
      <w:rPr>
        <w:rFonts w:ascii="Times New Roman" w:hAnsi="Times New Roman" w:cs="Times New Roman"/>
      </w:rPr>
      <w:fldChar w:fldCharType="end"/>
    </w:r>
    <w:r>
      <w:rPr>
        <w:rFonts w:ascii="Times New Roman" w:hAnsi="Times New Roman" w:cs="Times New Roman"/>
      </w:rPr>
      <w:t xml:space="preserve"> of </w:t>
    </w:r>
    <w:r w:rsidR="00B262C1">
      <w:rPr>
        <w:rFonts w:ascii="Times New Roman" w:hAnsi="Times New Roman" w:cs="Times New Roman"/>
      </w:rPr>
      <w:fldChar w:fldCharType="begin"/>
    </w:r>
    <w:r>
      <w:rPr>
        <w:rFonts w:ascii="Times New Roman" w:hAnsi="Times New Roman" w:cs="Times New Roman"/>
      </w:rPr>
      <w:instrText xml:space="preserve"> NUMPAGES </w:instrText>
    </w:r>
    <w:r w:rsidR="00B262C1">
      <w:rPr>
        <w:rFonts w:ascii="Times New Roman" w:hAnsi="Times New Roman" w:cs="Times New Roman"/>
      </w:rPr>
      <w:fldChar w:fldCharType="separate"/>
    </w:r>
    <w:r w:rsidR="00174AFD">
      <w:rPr>
        <w:rFonts w:ascii="Times New Roman" w:hAnsi="Times New Roman" w:cs="Times New Roman"/>
        <w:noProof/>
      </w:rPr>
      <w:t>6</w:t>
    </w:r>
    <w:r w:rsidR="00B262C1">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C81B" w14:textId="77777777" w:rsidR="00A22C16" w:rsidRDefault="00A22C16" w:rsidP="005E795C">
    <w:pPr>
      <w:pStyle w:val="NoSpacing"/>
      <w:jc w:val="center"/>
    </w:pPr>
    <w:r>
      <w:t xml:space="preserve">Society for Research in Psychopathology </w:t>
    </w:r>
  </w:p>
  <w:p w14:paraId="01ED7BE5" w14:textId="77777777" w:rsidR="00A22C16" w:rsidRDefault="00A22C16" w:rsidP="005E795C">
    <w:pPr>
      <w:pStyle w:val="NoSpacing"/>
      <w:jc w:val="center"/>
    </w:pPr>
    <w:r>
      <w:t>Ann Arbor, MI, October 4-7, 2012</w:t>
    </w:r>
  </w:p>
  <w:p w14:paraId="0EB6A9A1" w14:textId="77777777" w:rsidR="00A22C16" w:rsidRDefault="00A22C16" w:rsidP="005E79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41AC"/>
    <w:multiLevelType w:val="hybridMultilevel"/>
    <w:tmpl w:val="5A88A2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77785"/>
    <w:multiLevelType w:val="hybridMultilevel"/>
    <w:tmpl w:val="1C7AC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3088E"/>
    <w:multiLevelType w:val="hybridMultilevel"/>
    <w:tmpl w:val="DEC00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B6"/>
    <w:multiLevelType w:val="hybridMultilevel"/>
    <w:tmpl w:val="2ADE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800F76"/>
    <w:multiLevelType w:val="hybridMultilevel"/>
    <w:tmpl w:val="C84C8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B4845"/>
    <w:multiLevelType w:val="hybridMultilevel"/>
    <w:tmpl w:val="86D64F4A"/>
    <w:lvl w:ilvl="0" w:tplc="EF8A3452">
      <w:start w:val="3"/>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52E26"/>
    <w:multiLevelType w:val="hybridMultilevel"/>
    <w:tmpl w:val="64323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33608"/>
    <w:multiLevelType w:val="hybridMultilevel"/>
    <w:tmpl w:val="0B6C99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471681"/>
    <w:multiLevelType w:val="hybridMultilevel"/>
    <w:tmpl w:val="EC586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4"/>
  </w:num>
  <w:num w:numId="6">
    <w:abstractNumId w:val="3"/>
  </w:num>
  <w:num w:numId="7">
    <w:abstractNumId w:val="5"/>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F5"/>
    <w:rsid w:val="0000139E"/>
    <w:rsid w:val="0001715B"/>
    <w:rsid w:val="00030EFB"/>
    <w:rsid w:val="00035935"/>
    <w:rsid w:val="000455BB"/>
    <w:rsid w:val="00076399"/>
    <w:rsid w:val="000873D0"/>
    <w:rsid w:val="00087CB7"/>
    <w:rsid w:val="000A470B"/>
    <w:rsid w:val="000A79CE"/>
    <w:rsid w:val="000C4333"/>
    <w:rsid w:val="000F34A5"/>
    <w:rsid w:val="00101C39"/>
    <w:rsid w:val="00103124"/>
    <w:rsid w:val="00125282"/>
    <w:rsid w:val="00127D23"/>
    <w:rsid w:val="00152301"/>
    <w:rsid w:val="00160E59"/>
    <w:rsid w:val="0016123A"/>
    <w:rsid w:val="0016451C"/>
    <w:rsid w:val="00171D1D"/>
    <w:rsid w:val="00174AFD"/>
    <w:rsid w:val="00196305"/>
    <w:rsid w:val="001A03F4"/>
    <w:rsid w:val="001B6207"/>
    <w:rsid w:val="001B6DE5"/>
    <w:rsid w:val="001B78B1"/>
    <w:rsid w:val="001D47FB"/>
    <w:rsid w:val="0023561D"/>
    <w:rsid w:val="00236788"/>
    <w:rsid w:val="00265FB3"/>
    <w:rsid w:val="002730CA"/>
    <w:rsid w:val="00274005"/>
    <w:rsid w:val="00275613"/>
    <w:rsid w:val="00275D98"/>
    <w:rsid w:val="00277A61"/>
    <w:rsid w:val="00285199"/>
    <w:rsid w:val="002A3A64"/>
    <w:rsid w:val="002A4422"/>
    <w:rsid w:val="002A4E1B"/>
    <w:rsid w:val="002A5AA1"/>
    <w:rsid w:val="002A6709"/>
    <w:rsid w:val="002C4141"/>
    <w:rsid w:val="002E63A6"/>
    <w:rsid w:val="00300BA3"/>
    <w:rsid w:val="00314824"/>
    <w:rsid w:val="0031647B"/>
    <w:rsid w:val="0031676D"/>
    <w:rsid w:val="003274E0"/>
    <w:rsid w:val="0033724A"/>
    <w:rsid w:val="00340057"/>
    <w:rsid w:val="00364450"/>
    <w:rsid w:val="00375AE3"/>
    <w:rsid w:val="00394D57"/>
    <w:rsid w:val="003A6BA6"/>
    <w:rsid w:val="003B33A2"/>
    <w:rsid w:val="003C1FD6"/>
    <w:rsid w:val="003D071F"/>
    <w:rsid w:val="00444FF4"/>
    <w:rsid w:val="0045144D"/>
    <w:rsid w:val="004554E9"/>
    <w:rsid w:val="00455A42"/>
    <w:rsid w:val="004646CE"/>
    <w:rsid w:val="00466701"/>
    <w:rsid w:val="00470271"/>
    <w:rsid w:val="00471E19"/>
    <w:rsid w:val="0047214D"/>
    <w:rsid w:val="00484290"/>
    <w:rsid w:val="004A489E"/>
    <w:rsid w:val="004A63F5"/>
    <w:rsid w:val="004A7D16"/>
    <w:rsid w:val="004D4F66"/>
    <w:rsid w:val="004E09FA"/>
    <w:rsid w:val="004E0DAE"/>
    <w:rsid w:val="004E5920"/>
    <w:rsid w:val="004F3A71"/>
    <w:rsid w:val="00503E75"/>
    <w:rsid w:val="005452BE"/>
    <w:rsid w:val="00576B00"/>
    <w:rsid w:val="005A1305"/>
    <w:rsid w:val="005A2955"/>
    <w:rsid w:val="005B30BC"/>
    <w:rsid w:val="005C37BD"/>
    <w:rsid w:val="005E1555"/>
    <w:rsid w:val="005E632E"/>
    <w:rsid w:val="005E795C"/>
    <w:rsid w:val="00605598"/>
    <w:rsid w:val="00643546"/>
    <w:rsid w:val="00643753"/>
    <w:rsid w:val="00654774"/>
    <w:rsid w:val="0068297D"/>
    <w:rsid w:val="006A0F06"/>
    <w:rsid w:val="006B2EE6"/>
    <w:rsid w:val="006C67BB"/>
    <w:rsid w:val="006D483E"/>
    <w:rsid w:val="006D6EB1"/>
    <w:rsid w:val="00706AF4"/>
    <w:rsid w:val="00707F92"/>
    <w:rsid w:val="0071146A"/>
    <w:rsid w:val="00721D8D"/>
    <w:rsid w:val="00725205"/>
    <w:rsid w:val="00725A3D"/>
    <w:rsid w:val="007374DA"/>
    <w:rsid w:val="00751C5E"/>
    <w:rsid w:val="00760036"/>
    <w:rsid w:val="00762950"/>
    <w:rsid w:val="0078066E"/>
    <w:rsid w:val="00781DFE"/>
    <w:rsid w:val="007A4605"/>
    <w:rsid w:val="007A6DB9"/>
    <w:rsid w:val="007A7DAD"/>
    <w:rsid w:val="007B16DC"/>
    <w:rsid w:val="007B2BA1"/>
    <w:rsid w:val="007C0517"/>
    <w:rsid w:val="007D3E7B"/>
    <w:rsid w:val="007E516A"/>
    <w:rsid w:val="00805098"/>
    <w:rsid w:val="00807500"/>
    <w:rsid w:val="008110BB"/>
    <w:rsid w:val="00821B9E"/>
    <w:rsid w:val="00862C7C"/>
    <w:rsid w:val="00863DFE"/>
    <w:rsid w:val="00866C79"/>
    <w:rsid w:val="00872C94"/>
    <w:rsid w:val="008755B5"/>
    <w:rsid w:val="00884E04"/>
    <w:rsid w:val="00895C4E"/>
    <w:rsid w:val="008A3123"/>
    <w:rsid w:val="008D6498"/>
    <w:rsid w:val="008F594E"/>
    <w:rsid w:val="0090100E"/>
    <w:rsid w:val="00902EF5"/>
    <w:rsid w:val="00936B58"/>
    <w:rsid w:val="00936BAD"/>
    <w:rsid w:val="009503D4"/>
    <w:rsid w:val="00953FEB"/>
    <w:rsid w:val="00971715"/>
    <w:rsid w:val="00975F5F"/>
    <w:rsid w:val="009841C5"/>
    <w:rsid w:val="00997123"/>
    <w:rsid w:val="009A1086"/>
    <w:rsid w:val="009A1443"/>
    <w:rsid w:val="009A5D0D"/>
    <w:rsid w:val="009A6594"/>
    <w:rsid w:val="009B7A4A"/>
    <w:rsid w:val="009C244C"/>
    <w:rsid w:val="00A0344F"/>
    <w:rsid w:val="00A1280C"/>
    <w:rsid w:val="00A22C16"/>
    <w:rsid w:val="00A47E60"/>
    <w:rsid w:val="00A53073"/>
    <w:rsid w:val="00A6788A"/>
    <w:rsid w:val="00A732F4"/>
    <w:rsid w:val="00A73DB2"/>
    <w:rsid w:val="00A86B03"/>
    <w:rsid w:val="00AA24B9"/>
    <w:rsid w:val="00AB325B"/>
    <w:rsid w:val="00AC11E1"/>
    <w:rsid w:val="00AD1750"/>
    <w:rsid w:val="00AF09B1"/>
    <w:rsid w:val="00B041F3"/>
    <w:rsid w:val="00B20414"/>
    <w:rsid w:val="00B262C1"/>
    <w:rsid w:val="00B45E97"/>
    <w:rsid w:val="00B60AA4"/>
    <w:rsid w:val="00B70F6C"/>
    <w:rsid w:val="00B87E43"/>
    <w:rsid w:val="00BA0D21"/>
    <w:rsid w:val="00BA6976"/>
    <w:rsid w:val="00BB035D"/>
    <w:rsid w:val="00BB632F"/>
    <w:rsid w:val="00BC7334"/>
    <w:rsid w:val="00BF1947"/>
    <w:rsid w:val="00BF1F15"/>
    <w:rsid w:val="00BF50F5"/>
    <w:rsid w:val="00C112B7"/>
    <w:rsid w:val="00C17B08"/>
    <w:rsid w:val="00C207FF"/>
    <w:rsid w:val="00C5392D"/>
    <w:rsid w:val="00C611CB"/>
    <w:rsid w:val="00C65E04"/>
    <w:rsid w:val="00C94B0B"/>
    <w:rsid w:val="00CA3495"/>
    <w:rsid w:val="00CC1EDC"/>
    <w:rsid w:val="00CC6D53"/>
    <w:rsid w:val="00CC6F56"/>
    <w:rsid w:val="00CF752C"/>
    <w:rsid w:val="00D03A75"/>
    <w:rsid w:val="00D22E27"/>
    <w:rsid w:val="00D66503"/>
    <w:rsid w:val="00D71CC1"/>
    <w:rsid w:val="00D7302D"/>
    <w:rsid w:val="00D817A1"/>
    <w:rsid w:val="00D81B18"/>
    <w:rsid w:val="00DA0282"/>
    <w:rsid w:val="00DA1A06"/>
    <w:rsid w:val="00DA34F3"/>
    <w:rsid w:val="00DB5012"/>
    <w:rsid w:val="00DC16BE"/>
    <w:rsid w:val="00DC77B9"/>
    <w:rsid w:val="00DD4220"/>
    <w:rsid w:val="00DE0486"/>
    <w:rsid w:val="00DF4041"/>
    <w:rsid w:val="00E00F45"/>
    <w:rsid w:val="00E04C18"/>
    <w:rsid w:val="00E13F7D"/>
    <w:rsid w:val="00E1708C"/>
    <w:rsid w:val="00E23BE4"/>
    <w:rsid w:val="00E30EBE"/>
    <w:rsid w:val="00E33885"/>
    <w:rsid w:val="00E35084"/>
    <w:rsid w:val="00E35B9F"/>
    <w:rsid w:val="00E36280"/>
    <w:rsid w:val="00E41333"/>
    <w:rsid w:val="00E42E3C"/>
    <w:rsid w:val="00E47623"/>
    <w:rsid w:val="00E67E34"/>
    <w:rsid w:val="00E70F3C"/>
    <w:rsid w:val="00E75CAE"/>
    <w:rsid w:val="00E833E2"/>
    <w:rsid w:val="00E85654"/>
    <w:rsid w:val="00E85C6E"/>
    <w:rsid w:val="00E90546"/>
    <w:rsid w:val="00E93055"/>
    <w:rsid w:val="00EB2FB1"/>
    <w:rsid w:val="00EB6194"/>
    <w:rsid w:val="00EC3271"/>
    <w:rsid w:val="00EC645E"/>
    <w:rsid w:val="00ED721B"/>
    <w:rsid w:val="00EE0F1C"/>
    <w:rsid w:val="00EE2039"/>
    <w:rsid w:val="00EE245F"/>
    <w:rsid w:val="00EF18A9"/>
    <w:rsid w:val="00EF4D92"/>
    <w:rsid w:val="00F14C55"/>
    <w:rsid w:val="00F154B1"/>
    <w:rsid w:val="00F154CA"/>
    <w:rsid w:val="00F307AD"/>
    <w:rsid w:val="00F366F0"/>
    <w:rsid w:val="00F472B3"/>
    <w:rsid w:val="00F50D57"/>
    <w:rsid w:val="00F64628"/>
    <w:rsid w:val="00F70455"/>
    <w:rsid w:val="00F91EAE"/>
    <w:rsid w:val="00FA38A7"/>
    <w:rsid w:val="00FA6149"/>
    <w:rsid w:val="00FB198D"/>
    <w:rsid w:val="00FB6801"/>
    <w:rsid w:val="00FB7C60"/>
    <w:rsid w:val="00FC628B"/>
    <w:rsid w:val="00FE1C7A"/>
    <w:rsid w:val="00FF03BE"/>
    <w:rsid w:val="00FF6F59"/>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70B5E"/>
  <w15:docId w15:val="{AB78C0CC-EB15-4F82-B8F9-008791E8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F5"/>
    <w:pPr>
      <w:spacing w:after="0" w:line="240" w:lineRule="auto"/>
    </w:pPr>
  </w:style>
  <w:style w:type="paragraph" w:styleId="ListParagraph">
    <w:name w:val="List Paragraph"/>
    <w:basedOn w:val="Normal"/>
    <w:uiPriority w:val="34"/>
    <w:qFormat/>
    <w:rsid w:val="00576B00"/>
    <w:pPr>
      <w:ind w:left="720"/>
      <w:contextualSpacing/>
    </w:pPr>
  </w:style>
  <w:style w:type="paragraph" w:styleId="BalloonText">
    <w:name w:val="Balloon Text"/>
    <w:basedOn w:val="Normal"/>
    <w:link w:val="BalloonTextChar"/>
    <w:uiPriority w:val="99"/>
    <w:semiHidden/>
    <w:unhideWhenUsed/>
    <w:rsid w:val="00E833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3E2"/>
    <w:rPr>
      <w:rFonts w:ascii="Lucida Grande" w:hAnsi="Lucida Grande" w:cs="Lucida Grande"/>
      <w:sz w:val="18"/>
      <w:szCs w:val="18"/>
    </w:rPr>
  </w:style>
  <w:style w:type="paragraph" w:styleId="Header">
    <w:name w:val="header"/>
    <w:basedOn w:val="Normal"/>
    <w:link w:val="HeaderChar"/>
    <w:uiPriority w:val="99"/>
    <w:unhideWhenUsed/>
    <w:rsid w:val="005E79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795C"/>
  </w:style>
  <w:style w:type="paragraph" w:styleId="Footer">
    <w:name w:val="footer"/>
    <w:basedOn w:val="Normal"/>
    <w:link w:val="FooterChar"/>
    <w:uiPriority w:val="99"/>
    <w:unhideWhenUsed/>
    <w:rsid w:val="005E79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95C"/>
  </w:style>
  <w:style w:type="character" w:styleId="CommentReference">
    <w:name w:val="annotation reference"/>
    <w:basedOn w:val="DefaultParagraphFont"/>
    <w:uiPriority w:val="99"/>
    <w:semiHidden/>
    <w:unhideWhenUsed/>
    <w:rsid w:val="004554E9"/>
    <w:rPr>
      <w:sz w:val="16"/>
      <w:szCs w:val="16"/>
    </w:rPr>
  </w:style>
  <w:style w:type="paragraph" w:styleId="CommentText">
    <w:name w:val="annotation text"/>
    <w:basedOn w:val="Normal"/>
    <w:link w:val="CommentTextChar"/>
    <w:uiPriority w:val="99"/>
    <w:semiHidden/>
    <w:unhideWhenUsed/>
    <w:rsid w:val="004554E9"/>
    <w:pPr>
      <w:spacing w:line="240" w:lineRule="auto"/>
    </w:pPr>
    <w:rPr>
      <w:sz w:val="20"/>
      <w:szCs w:val="20"/>
    </w:rPr>
  </w:style>
  <w:style w:type="character" w:customStyle="1" w:styleId="CommentTextChar">
    <w:name w:val="Comment Text Char"/>
    <w:basedOn w:val="DefaultParagraphFont"/>
    <w:link w:val="CommentText"/>
    <w:uiPriority w:val="99"/>
    <w:semiHidden/>
    <w:rsid w:val="004554E9"/>
    <w:rPr>
      <w:sz w:val="20"/>
      <w:szCs w:val="20"/>
    </w:rPr>
  </w:style>
  <w:style w:type="paragraph" w:styleId="CommentSubject">
    <w:name w:val="annotation subject"/>
    <w:basedOn w:val="CommentText"/>
    <w:next w:val="CommentText"/>
    <w:link w:val="CommentSubjectChar"/>
    <w:uiPriority w:val="99"/>
    <w:semiHidden/>
    <w:unhideWhenUsed/>
    <w:rsid w:val="004554E9"/>
    <w:rPr>
      <w:b/>
      <w:bCs/>
    </w:rPr>
  </w:style>
  <w:style w:type="character" w:customStyle="1" w:styleId="CommentSubjectChar">
    <w:name w:val="Comment Subject Char"/>
    <w:basedOn w:val="CommentTextChar"/>
    <w:link w:val="CommentSubject"/>
    <w:uiPriority w:val="99"/>
    <w:semiHidden/>
    <w:rsid w:val="004554E9"/>
    <w:rPr>
      <w:b/>
      <w:bCs/>
      <w:sz w:val="20"/>
      <w:szCs w:val="20"/>
    </w:rPr>
  </w:style>
  <w:style w:type="character" w:styleId="Hyperlink">
    <w:name w:val="Hyperlink"/>
    <w:basedOn w:val="DefaultParagraphFont"/>
    <w:uiPriority w:val="99"/>
    <w:semiHidden/>
    <w:unhideWhenUsed/>
    <w:rsid w:val="006C6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7622">
      <w:bodyDiv w:val="1"/>
      <w:marLeft w:val="0"/>
      <w:marRight w:val="0"/>
      <w:marTop w:val="0"/>
      <w:marBottom w:val="0"/>
      <w:divBdr>
        <w:top w:val="none" w:sz="0" w:space="0" w:color="auto"/>
        <w:left w:val="none" w:sz="0" w:space="0" w:color="auto"/>
        <w:bottom w:val="none" w:sz="0" w:space="0" w:color="auto"/>
        <w:right w:val="none" w:sz="0" w:space="0" w:color="auto"/>
      </w:divBdr>
    </w:div>
    <w:div w:id="910967916">
      <w:bodyDiv w:val="1"/>
      <w:marLeft w:val="0"/>
      <w:marRight w:val="0"/>
      <w:marTop w:val="0"/>
      <w:marBottom w:val="0"/>
      <w:divBdr>
        <w:top w:val="none" w:sz="0" w:space="0" w:color="auto"/>
        <w:left w:val="none" w:sz="0" w:space="0" w:color="auto"/>
        <w:bottom w:val="none" w:sz="0" w:space="0" w:color="auto"/>
        <w:right w:val="none" w:sz="0" w:space="0" w:color="auto"/>
      </w:divBdr>
    </w:div>
    <w:div w:id="1660113813">
      <w:bodyDiv w:val="1"/>
      <w:marLeft w:val="0"/>
      <w:marRight w:val="0"/>
      <w:marTop w:val="0"/>
      <w:marBottom w:val="0"/>
      <w:divBdr>
        <w:top w:val="none" w:sz="0" w:space="0" w:color="auto"/>
        <w:left w:val="none" w:sz="0" w:space="0" w:color="auto"/>
        <w:bottom w:val="none" w:sz="0" w:space="0" w:color="auto"/>
        <w:right w:val="none" w:sz="0" w:space="0" w:color="auto"/>
      </w:divBdr>
      <w:divsChild>
        <w:div w:id="385687526">
          <w:marLeft w:val="547"/>
          <w:marRight w:val="0"/>
          <w:marTop w:val="130"/>
          <w:marBottom w:val="0"/>
          <w:divBdr>
            <w:top w:val="none" w:sz="0" w:space="0" w:color="auto"/>
            <w:left w:val="none" w:sz="0" w:space="0" w:color="auto"/>
            <w:bottom w:val="none" w:sz="0" w:space="0" w:color="auto"/>
            <w:right w:val="none" w:sz="0" w:space="0" w:color="auto"/>
          </w:divBdr>
        </w:div>
        <w:div w:id="1394351293">
          <w:marLeft w:val="1166"/>
          <w:marRight w:val="0"/>
          <w:marTop w:val="115"/>
          <w:marBottom w:val="0"/>
          <w:divBdr>
            <w:top w:val="none" w:sz="0" w:space="0" w:color="auto"/>
            <w:left w:val="none" w:sz="0" w:space="0" w:color="auto"/>
            <w:bottom w:val="none" w:sz="0" w:space="0" w:color="auto"/>
            <w:right w:val="none" w:sz="0" w:space="0" w:color="auto"/>
          </w:divBdr>
        </w:div>
        <w:div w:id="2075350425">
          <w:marLeft w:val="1166"/>
          <w:marRight w:val="0"/>
          <w:marTop w:val="115"/>
          <w:marBottom w:val="0"/>
          <w:divBdr>
            <w:top w:val="none" w:sz="0" w:space="0" w:color="auto"/>
            <w:left w:val="none" w:sz="0" w:space="0" w:color="auto"/>
            <w:bottom w:val="none" w:sz="0" w:space="0" w:color="auto"/>
            <w:right w:val="none" w:sz="0" w:space="0" w:color="auto"/>
          </w:divBdr>
        </w:div>
      </w:divsChild>
    </w:div>
    <w:div w:id="1774282852">
      <w:bodyDiv w:val="1"/>
      <w:marLeft w:val="0"/>
      <w:marRight w:val="0"/>
      <w:marTop w:val="0"/>
      <w:marBottom w:val="0"/>
      <w:divBdr>
        <w:top w:val="none" w:sz="0" w:space="0" w:color="auto"/>
        <w:left w:val="none" w:sz="0" w:space="0" w:color="auto"/>
        <w:bottom w:val="none" w:sz="0" w:space="0" w:color="auto"/>
        <w:right w:val="none" w:sz="0" w:space="0" w:color="auto"/>
      </w:divBdr>
      <w:divsChild>
        <w:div w:id="217404508">
          <w:marLeft w:val="0"/>
          <w:marRight w:val="0"/>
          <w:marTop w:val="0"/>
          <w:marBottom w:val="0"/>
          <w:divBdr>
            <w:top w:val="none" w:sz="0" w:space="0" w:color="auto"/>
            <w:left w:val="none" w:sz="0" w:space="0" w:color="auto"/>
            <w:bottom w:val="none" w:sz="0" w:space="0" w:color="auto"/>
            <w:right w:val="none" w:sz="0" w:space="0" w:color="auto"/>
          </w:divBdr>
          <w:divsChild>
            <w:div w:id="1695375480">
              <w:marLeft w:val="0"/>
              <w:marRight w:val="0"/>
              <w:marTop w:val="0"/>
              <w:marBottom w:val="0"/>
              <w:divBdr>
                <w:top w:val="none" w:sz="0" w:space="0" w:color="auto"/>
                <w:left w:val="none" w:sz="0" w:space="0" w:color="auto"/>
                <w:bottom w:val="none" w:sz="0" w:space="0" w:color="auto"/>
                <w:right w:val="none" w:sz="0" w:space="0" w:color="auto"/>
              </w:divBdr>
            </w:div>
            <w:div w:id="1847670093">
              <w:marLeft w:val="0"/>
              <w:marRight w:val="0"/>
              <w:marTop w:val="0"/>
              <w:marBottom w:val="0"/>
              <w:divBdr>
                <w:top w:val="none" w:sz="0" w:space="0" w:color="auto"/>
                <w:left w:val="none" w:sz="0" w:space="0" w:color="auto"/>
                <w:bottom w:val="none" w:sz="0" w:space="0" w:color="auto"/>
                <w:right w:val="none" w:sz="0" w:space="0" w:color="auto"/>
              </w:divBdr>
            </w:div>
            <w:div w:id="19666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ny.dutra@ya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dall@u.northwestern.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kc68@mail.missouri.edu" TargetMode="External"/><Relationship Id="rId4" Type="http://schemas.openxmlformats.org/officeDocument/2006/relationships/webSettings" Target="webSettings.xml"/><Relationship Id="rId9" Type="http://schemas.openxmlformats.org/officeDocument/2006/relationships/hyperlink" Target="mailto:kherzhoff@u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Sheri Johnson</cp:lastModifiedBy>
  <cp:revision>2</cp:revision>
  <cp:lastPrinted>2013-09-18T16:13:00Z</cp:lastPrinted>
  <dcterms:created xsi:type="dcterms:W3CDTF">2013-10-01T22:03:00Z</dcterms:created>
  <dcterms:modified xsi:type="dcterms:W3CDTF">2013-10-01T22:03:00Z</dcterms:modified>
</cp:coreProperties>
</file>